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37" w:rsidRPr="00CA1D31" w:rsidRDefault="00A37537" w:rsidP="00D73D88">
      <w:pPr>
        <w:shd w:val="clear" w:color="auto" w:fill="FFFFFF"/>
        <w:spacing w:after="0" w:line="360" w:lineRule="auto"/>
        <w:ind w:firstLine="300"/>
        <w:jc w:val="center"/>
        <w:outlineLvl w:val="4"/>
        <w:rPr>
          <w:rFonts w:ascii="Times New Roman" w:eastAsia="Times New Roman" w:hAnsi="Times New Roman" w:cs="Times New Roman"/>
          <w:b/>
          <w:bCs/>
          <w:color w:val="000000"/>
          <w:sz w:val="28"/>
          <w:szCs w:val="28"/>
        </w:rPr>
      </w:pPr>
      <w:r w:rsidRPr="00CA1D31">
        <w:rPr>
          <w:rFonts w:ascii="Times New Roman" w:eastAsia="Times New Roman" w:hAnsi="Times New Roman" w:cs="Times New Roman"/>
          <w:b/>
          <w:bCs/>
          <w:color w:val="000000"/>
          <w:sz w:val="28"/>
          <w:szCs w:val="28"/>
        </w:rPr>
        <w:t>Подготовительная к школе группа</w:t>
      </w:r>
    </w:p>
    <w:p w:rsidR="00A37537" w:rsidRPr="00CA1D31" w:rsidRDefault="00A37537" w:rsidP="00FA18CC">
      <w:pPr>
        <w:shd w:val="clear" w:color="auto" w:fill="FFFFFF"/>
        <w:spacing w:after="0" w:line="360" w:lineRule="auto"/>
        <w:ind w:firstLine="300"/>
        <w:jc w:val="center"/>
        <w:rPr>
          <w:rFonts w:ascii="Times New Roman" w:eastAsia="Times New Roman" w:hAnsi="Times New Roman" w:cs="Times New Roman"/>
          <w:color w:val="000000"/>
          <w:sz w:val="28"/>
          <w:szCs w:val="28"/>
        </w:rPr>
      </w:pPr>
      <w:r w:rsidRPr="00CA1D31">
        <w:rPr>
          <w:rFonts w:ascii="Times New Roman" w:eastAsia="Times New Roman" w:hAnsi="Times New Roman" w:cs="Times New Roman"/>
          <w:b/>
          <w:bCs/>
          <w:color w:val="000000"/>
          <w:sz w:val="28"/>
          <w:szCs w:val="28"/>
        </w:rPr>
        <w:t>Самообслуживание</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 xml:space="preserve">В этой возрастной группе по-прежнему серьезное внимание уделяется труду по самообслуживанию. Многие навыки у дошкольников уже сформированы. Но, как показывает практика, некоторые действия (мытье рук, чистка зубов, полоскание рта после еды) они подчас выполняют формально. Воспитателю от случая к случаю необходимо напоминать детям о целесообразности той или иной процедуры, </w:t>
      </w:r>
      <w:proofErr w:type="gramStart"/>
      <w:r w:rsidRPr="00CA1D31">
        <w:rPr>
          <w:rFonts w:ascii="Times New Roman" w:eastAsia="Times New Roman" w:hAnsi="Times New Roman" w:cs="Times New Roman"/>
          <w:color w:val="000000"/>
          <w:sz w:val="28"/>
          <w:szCs w:val="28"/>
        </w:rPr>
        <w:t>раз</w:t>
      </w:r>
      <w:proofErr w:type="gramEnd"/>
      <w:r w:rsidRPr="00CA1D31">
        <w:rPr>
          <w:rFonts w:ascii="Times New Roman" w:eastAsia="Times New Roman" w:hAnsi="Times New Roman" w:cs="Times New Roman"/>
          <w:color w:val="000000"/>
          <w:sz w:val="28"/>
          <w:szCs w:val="28"/>
        </w:rPr>
        <w:t xml:space="preserve"> за разом внушая им, что небрежность в выполнении тех или иных действий может привести к печальным результатам (стоптанные задники туфель будут натирать ноги и т. п.).</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 xml:space="preserve">Дети в состоянии следить как за своим внешним видом, так и за внешним видом сверстника. </w:t>
      </w:r>
      <w:proofErr w:type="gramStart"/>
      <w:r w:rsidRPr="00CA1D31">
        <w:rPr>
          <w:rFonts w:ascii="Times New Roman" w:eastAsia="Times New Roman" w:hAnsi="Times New Roman" w:cs="Times New Roman"/>
          <w:color w:val="000000"/>
          <w:sz w:val="28"/>
          <w:szCs w:val="28"/>
        </w:rPr>
        <w:t>Это удобный момент, чтобы объяснить воспитанникам, как тактичнее сообщить товарищу о необходимости что-то изменить, поправить в костюме, прическе («Дима, тебе не нужна моя помощь?</w:t>
      </w:r>
      <w:proofErr w:type="gramEnd"/>
      <w:r w:rsidRPr="00CA1D31">
        <w:rPr>
          <w:rFonts w:ascii="Times New Roman" w:eastAsia="Times New Roman" w:hAnsi="Times New Roman" w:cs="Times New Roman"/>
          <w:color w:val="000000"/>
          <w:sz w:val="28"/>
          <w:szCs w:val="28"/>
        </w:rPr>
        <w:t xml:space="preserve"> </w:t>
      </w:r>
      <w:proofErr w:type="gramStart"/>
      <w:r w:rsidRPr="00CA1D31">
        <w:rPr>
          <w:rFonts w:ascii="Times New Roman" w:eastAsia="Times New Roman" w:hAnsi="Times New Roman" w:cs="Times New Roman"/>
          <w:color w:val="000000"/>
          <w:sz w:val="28"/>
          <w:szCs w:val="28"/>
        </w:rPr>
        <w:t>У тебя рубашка сзади не заправлена в шорты» и т. п.).</w:t>
      </w:r>
      <w:proofErr w:type="gramEnd"/>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Периодически необходимо контролировать, как дети поддерживают порядок в своих шкафчиках, в ящиках столов. Это могут сделать, по поручению воспитателя дети. Лучше, если педагог даст поручение двум детям, тогда они смогут согласовывать свои действия.</w:t>
      </w:r>
    </w:p>
    <w:p w:rsidR="00A37537" w:rsidRPr="00FA18CC" w:rsidRDefault="00A37537" w:rsidP="00FA18CC">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Детей следует приучать при необходимости стирать свой носовой платок, испачканные носки, ленту, мешочек для спортивной формы, сметать с нижней полки шкафчика песок, принесенный на подошвах обуви.</w:t>
      </w:r>
    </w:p>
    <w:p w:rsidR="00A37537" w:rsidRPr="00CA1D31" w:rsidRDefault="00A37537" w:rsidP="00FA18CC">
      <w:pPr>
        <w:shd w:val="clear" w:color="auto" w:fill="FFFFFF"/>
        <w:spacing w:after="0" w:line="360" w:lineRule="auto"/>
        <w:ind w:firstLine="300"/>
        <w:jc w:val="center"/>
        <w:rPr>
          <w:rFonts w:ascii="Times New Roman" w:eastAsia="Times New Roman" w:hAnsi="Times New Roman" w:cs="Times New Roman"/>
          <w:color w:val="000000"/>
          <w:sz w:val="28"/>
          <w:szCs w:val="28"/>
        </w:rPr>
      </w:pPr>
      <w:r w:rsidRPr="00CA1D31">
        <w:rPr>
          <w:rFonts w:ascii="Times New Roman" w:eastAsia="Times New Roman" w:hAnsi="Times New Roman" w:cs="Times New Roman"/>
          <w:b/>
          <w:bCs/>
          <w:color w:val="000000"/>
          <w:sz w:val="28"/>
          <w:szCs w:val="28"/>
        </w:rPr>
        <w:t>Хозяйственно-бытовой труд</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 xml:space="preserve">Хозяйственно-бытовой труд детей этого возраста носит более самостоятельный характер. В совместном труде могут участвовать все дети. В некоторых случаях целесообразно объединять их в подгруппы. Например, во время уборки на участке одна подгруппа сгребает опавшие листья, вторая убирает сучья и камешки, третья уносит мусор. Прежде чем дети начнут трудиться, воспитатель предлагает: «Выберите бригадиров. Пусть они </w:t>
      </w:r>
      <w:r w:rsidRPr="00CA1D31">
        <w:rPr>
          <w:rFonts w:ascii="Times New Roman" w:eastAsia="Times New Roman" w:hAnsi="Times New Roman" w:cs="Times New Roman"/>
          <w:color w:val="000000"/>
          <w:sz w:val="28"/>
          <w:szCs w:val="28"/>
        </w:rPr>
        <w:lastRenderedPageBreak/>
        <w:t>подойдут ко мне, чтобы получить задания». Внутри подгруппы дети организуют работу самостоятельно. Закончив ее, вместе с педагогом они осматривают участок. «Молодцы! – радуется взрослый. – Прекрасная работа! Спасибо».</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Дети шестилетнего возраста любят, когда к ним обращаются как к взрослым. Тогда повышаются интерес к работе, ответственность за порученное дело, за свой труд. Например, воспитатель подзывает к себе ребенка: «Анна Ивановна, воспитатель из младшей группы, попросила привести в порядок песочницу. Собери, Миша, пожалуйста, ребят. Надо помочь Анне Ивановне!». Или: «Таня, сегодня у Оли день рождения. Организуй ребят, и вместе подумайте, как мы ее поздравим. Надо сделать Оле в такой день что-то приятное».</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Учить детей организовывать собственную деятельность можно с помощью различных заданий. Например, воспитатель обращается к ребятам со словами: «Сегодня мы будем поливать цветы на участке. Подумайте, как это лучше сделать и как подготовить все необходимое».</w:t>
      </w:r>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 xml:space="preserve">У некоторых детей этого возраста пропадает интерес к бытовому труду. Чтобы этого не происходило, надо учить их во всякое дело, даже если оно кажется скучным и неинтересным, вносить элементы творчества. </w:t>
      </w:r>
      <w:proofErr w:type="gramStart"/>
      <w:r w:rsidRPr="00CA1D31">
        <w:rPr>
          <w:rFonts w:ascii="Times New Roman" w:eastAsia="Times New Roman" w:hAnsi="Times New Roman" w:cs="Times New Roman"/>
          <w:color w:val="000000"/>
          <w:sz w:val="28"/>
          <w:szCs w:val="28"/>
        </w:rPr>
        <w:t>(«Вот это да! – восхищается воспитатель.</w:t>
      </w:r>
      <w:proofErr w:type="gramEnd"/>
      <w:r w:rsidRPr="00CA1D31">
        <w:rPr>
          <w:rFonts w:ascii="Times New Roman" w:eastAsia="Times New Roman" w:hAnsi="Times New Roman" w:cs="Times New Roman"/>
          <w:color w:val="000000"/>
          <w:sz w:val="28"/>
          <w:szCs w:val="28"/>
        </w:rPr>
        <w:t xml:space="preserve"> – </w:t>
      </w:r>
      <w:proofErr w:type="gramStart"/>
      <w:r w:rsidRPr="00CA1D31">
        <w:rPr>
          <w:rFonts w:ascii="Times New Roman" w:eastAsia="Times New Roman" w:hAnsi="Times New Roman" w:cs="Times New Roman"/>
          <w:color w:val="000000"/>
          <w:sz w:val="28"/>
          <w:szCs w:val="28"/>
        </w:rPr>
        <w:t>Андрей придумал новый удачный способ размещения тазов и ведер в хозяйственном шкафу».)</w:t>
      </w:r>
      <w:proofErr w:type="gramEnd"/>
    </w:p>
    <w:p w:rsidR="00A37537" w:rsidRPr="00CA1D31"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t>Дежурства по столовой, по уголку природы трудностей у детей этого возраста не вызывают, но формы организации меняются. Каждые три дня можно объединять дежурных в одно звено, отвечающее за все виды дежурства, предоставив детям возможность самим договариваться о том, кто какую работу сегодня будет выполнять. В течение дня воспитатель обращается к дежурным как к своим помощникам, дает советы. Важно, чтобы дети понимали: они выполняют нужную работу, требующую от них определенных усилий.</w:t>
      </w:r>
    </w:p>
    <w:p w:rsidR="00A37537" w:rsidRDefault="00A37537" w:rsidP="00CA1D31">
      <w:pPr>
        <w:shd w:val="clear" w:color="auto" w:fill="FFFFFF"/>
        <w:spacing w:after="0" w:line="360" w:lineRule="auto"/>
        <w:ind w:firstLine="300"/>
        <w:jc w:val="both"/>
        <w:rPr>
          <w:rFonts w:ascii="Times New Roman" w:eastAsia="Times New Roman" w:hAnsi="Times New Roman" w:cs="Times New Roman"/>
          <w:color w:val="000000"/>
          <w:sz w:val="28"/>
          <w:szCs w:val="28"/>
        </w:rPr>
      </w:pPr>
      <w:r w:rsidRPr="00CA1D31">
        <w:rPr>
          <w:rFonts w:ascii="Times New Roman" w:eastAsia="Times New Roman" w:hAnsi="Times New Roman" w:cs="Times New Roman"/>
          <w:color w:val="000000"/>
          <w:sz w:val="28"/>
          <w:szCs w:val="28"/>
        </w:rPr>
        <w:lastRenderedPageBreak/>
        <w:t>Дети должны оперативно готовить все материалы, необходимые для занятий.</w:t>
      </w:r>
    </w:p>
    <w:p w:rsidR="00FA18CC" w:rsidRPr="00FA18CC" w:rsidRDefault="00FA18CC" w:rsidP="00FA18CC">
      <w:pPr>
        <w:shd w:val="clear" w:color="auto" w:fill="FFFFFF"/>
        <w:spacing w:after="0" w:line="360" w:lineRule="auto"/>
        <w:ind w:firstLine="300"/>
        <w:jc w:val="center"/>
        <w:rPr>
          <w:rFonts w:ascii="Times New Roman" w:eastAsia="Times New Roman" w:hAnsi="Times New Roman" w:cs="Times New Roman"/>
          <w:b/>
          <w:color w:val="000000"/>
          <w:sz w:val="28"/>
          <w:szCs w:val="28"/>
        </w:rPr>
      </w:pPr>
      <w:r w:rsidRPr="00FA18CC">
        <w:rPr>
          <w:rFonts w:ascii="Times New Roman" w:eastAsia="Times New Roman" w:hAnsi="Times New Roman" w:cs="Times New Roman"/>
          <w:b/>
          <w:color w:val="000000"/>
          <w:sz w:val="28"/>
          <w:szCs w:val="28"/>
        </w:rPr>
        <w:t>Ознакомление с трудом взрослых.</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В теме «Труд» главное – взаимосвязь людей разных профессий и значение труда каждого для общества в целом. Например, знакомя детей с трудом работников сельского хозяйства, им рассказывают о труде доярок, о том, что его результаты зависят от труда электрика, ветеринара, скотника, рабочих цеха по приготовлению кормов. Только совместный труд этих людей позволяет получать хорошие надои молока, а значит, разнообразные кисломолочные продукты: сметану, творог, масло, сыр.</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Детей продолжают знакомить с трудом строителей, шоферов, ткачей, а также с новыми профессиями: менеджер, рекламный агент, фермер и т. д. (рассказывать о новых профессиях желательно на примере близких взрослых).</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Ознакомление с профессиями надо начинать с предприятий, на которых работают родственники воспитанников или широко известных в городе (районе). Целесообразно приглашать на занятия близких взрослых: они расскажут о своей профессии, продукции своих предприятий, о том, как важно работать творчески и качественно. Углубляя и систематизируя представления детей, следует подводить их к осознанию общественной значимости труда. Беседу целесообразно начинать так: «Какая профессия на земле, на твой взгляд, самая важная?», «Кем ты хотел бы стать и почему ты считаешь, что выбранная тобой профессия интересна и нужна людям?».</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 xml:space="preserve">В последние годы появилась необходимость подчеркивать творческий характер любого труда. Дети уже способны оценить деятельность другого человека, сравнить себя с другими. Это позволяет формировать у них осознанный интерес к творчеству взрослого и результатам творческого труда, а также представление о своих возможностях (оказывается, он, ребенок, тоже может творить). Важно показать, что взрослые творчески относятся к своему делу, совершенствуют результаты деятельности для удовлетворения </w:t>
      </w:r>
      <w:r w:rsidRPr="00FA18CC">
        <w:rPr>
          <w:color w:val="000000"/>
          <w:sz w:val="28"/>
          <w:szCs w:val="28"/>
        </w:rPr>
        <w:lastRenderedPageBreak/>
        <w:t>собственных потребностей и потребностей других (например, художники-модельеры и портные одевают женщин и мужчин в красивые платья, костюмы).</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Для формирования активного интереса к определенной профессии можно использовать совместную деятельность: оформление витрин магазинов. Это не только позволяет адекватно оценивать и присваивать образцы творческого поведения, но и создает ощущение того, что ребенок уже что-то знает, что-то умеет, на что-то может повлиять, то есть ощущение причастности к одному из основных призваний человека – освоению и преобразованию мира. Совместная деятельность должна быть организована на основе потребности детей в познании мира взрослых, их желания стать частью этого мира.</w:t>
      </w:r>
    </w:p>
    <w:p w:rsidR="00FA18CC" w:rsidRPr="00FA18CC" w:rsidRDefault="00FA18CC" w:rsidP="00FA18CC">
      <w:pPr>
        <w:pStyle w:val="a3"/>
        <w:shd w:val="clear" w:color="auto" w:fill="FFFFFF"/>
        <w:spacing w:before="0" w:beforeAutospacing="0" w:after="0" w:afterAutospacing="0" w:line="360" w:lineRule="auto"/>
        <w:ind w:firstLine="300"/>
        <w:jc w:val="center"/>
        <w:rPr>
          <w:color w:val="000000"/>
          <w:sz w:val="28"/>
          <w:szCs w:val="28"/>
        </w:rPr>
      </w:pPr>
      <w:r w:rsidRPr="00FA18CC">
        <w:rPr>
          <w:b/>
          <w:bCs/>
          <w:color w:val="000000"/>
          <w:sz w:val="28"/>
          <w:szCs w:val="28"/>
        </w:rPr>
        <w:t>Развитие трудовых умений и навыков при ознакомлении с природными явлениями</w:t>
      </w:r>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 xml:space="preserve">В природе, как и ранее, осенью следует привлекать детей к сбору овощей на огороде, семян; пересаживанию цветущих растений из грунта в горшки для уголка природы; сбору осенних листьев. Зимой дети могут помочь взрослым сгрести снег к стволам деревьев и кустарников, выращивать зеленый корм для птиц и животных (обитателей уголка природы), делать снежные поделки (по схемам и чертежам). Весной нужно привлекать детей к посеву семян, летом – к рыхлению почвы, поливке грядок и клумб. Воспитатель должен учить детей планировать свою работу, намечать последовательность действий, подбирать необходимые инструменты, оценивать результаты своего труда. При организации коллективного труда детей делят на подгруппы (каждая из них выполняет разные трудовые поручения, а результат получается общим). Коллективный труд – наиболее сложный для организации, поэтому воспитатель помогает детям разбиться на звенья, распределить обязанности между звеньями и внутри звена. Наблюдая труд детей, воспитатель сам выполняет какую-либо работу, дает указания и советы, при этом все реже показывает, а чаще объясняет, как нужно выполнить </w:t>
      </w:r>
      <w:proofErr w:type="gramStart"/>
      <w:r w:rsidRPr="00FA18CC">
        <w:rPr>
          <w:color w:val="000000"/>
          <w:sz w:val="28"/>
          <w:szCs w:val="28"/>
        </w:rPr>
        <w:t>то</w:t>
      </w:r>
      <w:proofErr w:type="gramEnd"/>
      <w:r w:rsidRPr="00FA18CC">
        <w:rPr>
          <w:color w:val="000000"/>
          <w:sz w:val="28"/>
          <w:szCs w:val="28"/>
        </w:rPr>
        <w:t xml:space="preserve"> или иное действие. </w:t>
      </w:r>
      <w:proofErr w:type="gramStart"/>
      <w:r w:rsidRPr="00FA18CC">
        <w:rPr>
          <w:color w:val="000000"/>
          <w:sz w:val="28"/>
          <w:szCs w:val="28"/>
        </w:rPr>
        <w:t xml:space="preserve">Дети в этом возрасте могут выполнять </w:t>
      </w:r>
      <w:r w:rsidRPr="00FA18CC">
        <w:rPr>
          <w:color w:val="000000"/>
          <w:sz w:val="28"/>
          <w:szCs w:val="28"/>
        </w:rPr>
        <w:lastRenderedPageBreak/>
        <w:t>длительные поручения: выращивать в горшке цветы в подарок, следить за клумбой; поддерживать чистоту и порядок во дворе своего дома, на участке детского сада; готовить землю для посадки однолетних растений, сеять на огороде семена моркови и укропа (семена смешивают с песком и высеивают в неглубокие бороздки).</w:t>
      </w:r>
      <w:proofErr w:type="gramEnd"/>
    </w:p>
    <w:p w:rsidR="00FA18CC" w:rsidRPr="00FA18CC" w:rsidRDefault="00FA18CC" w:rsidP="00FA18CC">
      <w:pPr>
        <w:pStyle w:val="a3"/>
        <w:shd w:val="clear" w:color="auto" w:fill="FFFFFF"/>
        <w:spacing w:before="0" w:beforeAutospacing="0" w:after="0" w:afterAutospacing="0" w:line="360" w:lineRule="auto"/>
        <w:ind w:firstLine="300"/>
        <w:jc w:val="both"/>
        <w:rPr>
          <w:color w:val="000000"/>
          <w:sz w:val="28"/>
          <w:szCs w:val="28"/>
        </w:rPr>
      </w:pPr>
      <w:r w:rsidRPr="00FA18CC">
        <w:rPr>
          <w:color w:val="000000"/>
          <w:sz w:val="28"/>
          <w:szCs w:val="28"/>
        </w:rPr>
        <w:t xml:space="preserve">В уголке природы дети продолжают выполнять поручения, связанные с уходом за животными и растениями, выполнять обязанности дежурных. Особое значение приобретает оценка деятельности детей, которые могут анализировать выполнение своих действий и действий товарищей. Задача воспитателя – направить </w:t>
      </w:r>
      <w:proofErr w:type="gramStart"/>
      <w:r w:rsidRPr="00FA18CC">
        <w:rPr>
          <w:color w:val="000000"/>
          <w:sz w:val="28"/>
          <w:szCs w:val="28"/>
        </w:rPr>
        <w:t>детей</w:t>
      </w:r>
      <w:proofErr w:type="gramEnd"/>
      <w:r w:rsidRPr="00FA18CC">
        <w:rPr>
          <w:color w:val="000000"/>
          <w:sz w:val="28"/>
          <w:szCs w:val="28"/>
        </w:rPr>
        <w:t xml:space="preserve"> прежде всего на положительную оценку, хотя необходимо подчеркнуть и недостатки, если они имелись в работе дежурных. Для оценки результата трудовой деятельности детей знакомят с пословицами и поговорками: </w:t>
      </w:r>
      <w:proofErr w:type="gramStart"/>
      <w:r w:rsidRPr="00FA18CC">
        <w:rPr>
          <w:color w:val="000000"/>
          <w:sz w:val="28"/>
          <w:szCs w:val="28"/>
        </w:rPr>
        <w:t>«Человек трудится – земля не ленится», «Что посеешь, то и пожнешь», «Делу – время, потехе – час», «Делано наспех – сделано на смех», «Семь раз отмерь, один раз отрежь».</w:t>
      </w:r>
      <w:proofErr w:type="gramEnd"/>
    </w:p>
    <w:p w:rsidR="00B66CA9" w:rsidRPr="00FA18CC" w:rsidRDefault="00B66CA9" w:rsidP="00FA18CC">
      <w:pPr>
        <w:spacing w:line="360" w:lineRule="auto"/>
        <w:jc w:val="both"/>
        <w:rPr>
          <w:rFonts w:ascii="Times New Roman" w:hAnsi="Times New Roman" w:cs="Times New Roman"/>
          <w:sz w:val="28"/>
          <w:szCs w:val="28"/>
        </w:rPr>
      </w:pPr>
    </w:p>
    <w:sectPr w:rsidR="00B66CA9" w:rsidRPr="00FA18CC" w:rsidSect="00A65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7537"/>
    <w:rsid w:val="003B5CD1"/>
    <w:rsid w:val="004A7138"/>
    <w:rsid w:val="00A37537"/>
    <w:rsid w:val="00A65AD2"/>
    <w:rsid w:val="00B66CA9"/>
    <w:rsid w:val="00CA1D31"/>
    <w:rsid w:val="00D73D88"/>
    <w:rsid w:val="00FA1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AD2"/>
  </w:style>
  <w:style w:type="paragraph" w:styleId="4">
    <w:name w:val="heading 4"/>
    <w:basedOn w:val="a"/>
    <w:next w:val="a"/>
    <w:link w:val="40"/>
    <w:uiPriority w:val="9"/>
    <w:semiHidden/>
    <w:unhideWhenUsed/>
    <w:qFormat/>
    <w:rsid w:val="00A375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375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3753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37537"/>
    <w:rPr>
      <w:rFonts w:ascii="Times New Roman" w:eastAsia="Times New Roman" w:hAnsi="Times New Roman" w:cs="Times New Roman"/>
      <w:b/>
      <w:bCs/>
      <w:sz w:val="20"/>
      <w:szCs w:val="20"/>
    </w:rPr>
  </w:style>
  <w:style w:type="paragraph" w:styleId="a3">
    <w:name w:val="Normal (Web)"/>
    <w:basedOn w:val="a"/>
    <w:uiPriority w:val="99"/>
    <w:semiHidden/>
    <w:unhideWhenUsed/>
    <w:rsid w:val="00A37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838484">
      <w:bodyDiv w:val="1"/>
      <w:marLeft w:val="0"/>
      <w:marRight w:val="0"/>
      <w:marTop w:val="0"/>
      <w:marBottom w:val="0"/>
      <w:divBdr>
        <w:top w:val="none" w:sz="0" w:space="0" w:color="auto"/>
        <w:left w:val="none" w:sz="0" w:space="0" w:color="auto"/>
        <w:bottom w:val="none" w:sz="0" w:space="0" w:color="auto"/>
        <w:right w:val="none" w:sz="0" w:space="0" w:color="auto"/>
      </w:divBdr>
    </w:div>
    <w:div w:id="202450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1256</Words>
  <Characters>7165</Characters>
  <Application>Microsoft Office Word</Application>
  <DocSecurity>0</DocSecurity>
  <Lines>59</Lines>
  <Paragraphs>16</Paragraphs>
  <ScaleCrop>false</ScaleCrop>
  <Company>Reanimator Extreme Edition</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5</cp:revision>
  <dcterms:created xsi:type="dcterms:W3CDTF">2018-04-18T13:14:00Z</dcterms:created>
  <dcterms:modified xsi:type="dcterms:W3CDTF">2018-04-18T13:57:00Z</dcterms:modified>
</cp:coreProperties>
</file>