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САМОСТОЯТЕЛЬНАЯ    МУЗЫКАЛЬНАЯ ДЕЯТЕЛЬНОСТЬ   ДЕТЕЙ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§ 1. Значение и содержание самостоятельной музыкальной деятельности детей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Характеристика самостоятельной музыкальной деятельности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Подготовить ребенка к школе — значит научить его действовать активно, творчески, осознанно. Этому во многом способствует правильно организованная работа в детском саду по развитию самостоятельной художественной деятельности: театрально-игровой, изобрази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тельной, художественно-речевой и музыкальной.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В «Программе воспитания и обучения в детском саду» есть раздел «Самостоятельная художественная деятельность». Она объединяет действия детей, связанные с разными видами искусства (рисованием, пением, чтением стихов и т. д.), каждое из которых имеет свое само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стоятельное развитие.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В самостоятельной музыкальной деятельности ребята по своей инициативе поют, водят хороводы, подбирают легкие мелодии на металлофоне, исполняют несложные пляски. Они могут сами орга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низовать игры в «концерты», «театр», «спектакль» (с игрушками, с плоскостными фигурками, куклами).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Детское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 характеризуется тем, что ребенок дол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жен сам ориентироваться в музыке — сыграть, спеть, станцевать, что-то воспроизвести или сочинить.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Для характеристики детской деятельности важно отметить сле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дующее: источник, откуда они черпают свои музыкальные впечат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ления; интересы детей, отдающих предпочтение тем или иным пес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ням, хороводам, какому-либо виду деятельности; формы органи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зации самостоятельной деятельности.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Рассмотрим это подробнее.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Источники самостоятельной музыкальной деятельности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Источником возникновения детского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прежде всего музыкальные занятия. Здесь дети разучивают репертуар  песен, игр, танцев.  Их систематически побуждают к самостоятельным действиям. </w:t>
      </w:r>
      <w:r w:rsidRPr="003D20A5">
        <w:rPr>
          <w:rFonts w:ascii="Times New Roman" w:hAnsi="Times New Roman" w:cs="Times New Roman"/>
          <w:sz w:val="28"/>
          <w:szCs w:val="28"/>
        </w:rPr>
        <w:lastRenderedPageBreak/>
        <w:t>Знания, полученные на занятиях, дети переносят в самостоятельную деятельность. Например, на занятиях дети часто поют в  сопровождении  инструмента.  Но если  их будут учить петь без сопровождения, то они  смогут сами по своему желанию петь без поддержки фортепиано.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Многие   ребята   любят   танцевать,   маршировать   под   музыку.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Но если они научатся напевать плясовую мелодию, марш, то уже смогут без помощи взрослого сопровождать движения своим пением.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Другим источником, питающим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 детей, являются праздники, развлечения. Это яркие страницы жизни ребенка. Многие воспитатели отмечают, что сразу после проведения праздников дети незамедлительно откликаются на них в своих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играх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Чем ярче полученные впечатления, тем интереснее дети музицируют.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Разнообразны источники самостоятельной музыкальной деятель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ности в семье. Самые распространенные из них — это детские музы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кальные радио- и телепередачи.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 xml:space="preserve">Любовь родителей к пению, игре на музыкальных инструментах, коллекционирование грамзаписей и т. д. оказывают влияние на музыкальное развитие детей, на их самостоятельное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Диафильмы с музыкальным сопровождением, увлекательные мультфильмы с занимательными персонажами вызывают у ребенка желание повторять полюбившиеся ему песни.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Виды самостоятельной музыкальной деятельности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Рассмотрим,   как   применяются   детьми   различные виды   музыкальной   деятельности   в   условиях  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са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мостоятельного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детского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. Музыкальные игры и танцы имеют большие возможности для самостоятельных действии детей. Часто они включаются в сюжетно-ролевые игры, и порой танец, пение занимают ведущее место.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Среди игр основное место занимают «музыкальные занятия» и «концерты», основанные на опыте, приобретенном детьми, главным образом на занятиях.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Играя в «музыкальное занятие», ребята распределяют роли воспитателя, музыкального руководителя. В процессе игры копи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руют структуру занятия, поведение и интонации взрослых. Напри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мер, две девочки, изображая «музыкального работника» и воспи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тателя, сажают перед собой </w:t>
      </w:r>
      <w:r w:rsidRPr="003D20A5">
        <w:rPr>
          <w:rFonts w:ascii="Times New Roman" w:hAnsi="Times New Roman" w:cs="Times New Roman"/>
          <w:sz w:val="28"/>
          <w:szCs w:val="28"/>
        </w:rPr>
        <w:lastRenderedPageBreak/>
        <w:t xml:space="preserve">кукол и разучивают песню М.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 «Осень». Одна из девочек строго говорит: «А это пойте тише, как эхо».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Музыкальное занятие в детской игре может иметь более слож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ную, развернутую форму: объединяются несколько видов деятель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ности (исполнение на цитре, металлофоне и танец, отгадывание песни по ее мелодии и хоровод и т. д.).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0A5">
        <w:rPr>
          <w:rFonts w:ascii="Times New Roman" w:hAnsi="Times New Roman" w:cs="Times New Roman"/>
          <w:sz w:val="28"/>
          <w:szCs w:val="28"/>
        </w:rPr>
        <w:t>В «концерте» дети организуют чередование различных «номе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ров», исполняемых группой детей — «артистов», для своих това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рищей — «зрителей», с непременным участием «ведущего».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Од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ним из вариантов музыкальной игры можно назвать «оркестр»: выбирается дирижер и музыканты, которые исполняют несложную песню, отстукивая ритм на музыкальных инструментах или кубиках. Значительными для музыкального развития дошкольников являются игры, в которых отмечаются творческие проявления. Дети сочиняют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, песенки, используя знакомые движения, придумывают пляски, построения.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В других сюжетно-ролевых играх дети используют песни, соответствующие их игровым действиям. Например, играя в «парад» мальчики поют «Барабан» М.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, барабанят и маршируют, меняя построение в каждом куплете песни (ходят по кругу змейкой, парами). Девочки, укачивая кукол, поют песню «Баю-баю» М.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. Песня способствует более динамичному протеканию игры, организует действия детей.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В самостоятельную  деятельность  дети   часто  включают  музы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кально-дидактические   игры,   которые   развивают  у   ребят   способность   к   восприятию,   различению   основных   свойств   музыкального звука: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 xml:space="preserve">«Музыкальное лото», «Догадайся, кто поет»  «Два барабана», «Тише — громче в бубен бей», «Назови песню по картинке» и др. Например, в игре «Два барабана» один ребенок отстукивает на барабане ритмический рисунок, другой точно его воспроизводит или один исполняет несложную  мелодию на  металлофоне, другой выкладывает ноты-кружки на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, изображая направле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ние мелодии и ее ритм. </w:t>
      </w:r>
      <w:proofErr w:type="gramEnd"/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В самостоятельной деятельности дети часто применяют игру на детских музыкальных инструментах.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 xml:space="preserve">Они играют на металлофонах, гармониках, баянах,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триолах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, саксофонах, кларнетах, дудочках, детских пианино, роялях, бубнах, барабанах, цитрах, гуслях, треу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гольниках и др., на </w:t>
      </w:r>
      <w:r w:rsidRPr="003D20A5">
        <w:rPr>
          <w:rFonts w:ascii="Times New Roman" w:hAnsi="Times New Roman" w:cs="Times New Roman"/>
          <w:sz w:val="28"/>
          <w:szCs w:val="28"/>
        </w:rPr>
        <w:lastRenderedPageBreak/>
        <w:t xml:space="preserve">которых исполняют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, песенки, выучен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ные в детском саду или где-то услышанные ими, могут «сочинить» и свои.</w:t>
      </w:r>
      <w:proofErr w:type="gramEnd"/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Интересно проходят у старших дошкольников инсценировки с музыкальными инструментами, которые ребята используют,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характеризуя какой-либо персонаж игры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>. При этом отмечают: «Про лису надо играть мягко, про медведя — сильнее, он сер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дитый».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Музыкальные инструменты дети используют индивидуально, объединяясь по двое-трое, иногда по своей инициативе организуют «оркестр».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В самостоятельной практике детей может иметь место и слуша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ние музыки. Воспитатель по их просьбе использует проигрыватель, и все вместе слушают вокальную, инструментальную музыку в ис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полнении мастеров искусств.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Дети проявляют стремление к самостоятельной музыкальной деятельности, по собственной инициативе применяют свой музы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кальный опыт в самых разнообразных видах музыкальной практики.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Формы организации самостоятельной музыкальной деятельности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Формы организации самостоятельной музыкальной деятельности детей многообразны. Индивидуальные самостоятельные упражнения ребенка выступают как закрепление умений и навыков, приобретенных на музыкальных занятиях.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Дети повторяют не только знакомые игры, танцы, песни, но и отдельные их элементы. Действия детей носят характер упражне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ний; они учат друг друга выполнять, например, шаг польки, пра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вильно петь мелодию песни, сами замечают неточности в выполнении  тех   или   иных  действий,   показывают,   как   надо   сплясать, спеть.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Игра - следующая форма организации самостоятельной музы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кальной деятельности. Это могут быть сюжетно-ролевые игры с эпизодическим самостоятельным применением детьми музыкаль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ного репертуара. Чаще всего в таких играх звучит песня. Музыка и литературный текст помогают детям лучше воплотить в игре свои замыслы.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Музыкально-дидактические игры привлекают детей возможно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стью действовать с игрушками и пособиями. Играя в «музыкаль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ное лото», они </w:t>
      </w:r>
      <w:r w:rsidRPr="003D20A5">
        <w:rPr>
          <w:rFonts w:ascii="Times New Roman" w:hAnsi="Times New Roman" w:cs="Times New Roman"/>
          <w:sz w:val="28"/>
          <w:szCs w:val="28"/>
        </w:rPr>
        <w:lastRenderedPageBreak/>
        <w:t>различают по тембру разные инструменты, узнают по содержанию картинки или исполненные на органчике знакомые песни. Переставляя матрешку по ступенькам «музыкальной лесен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ки», дети осваивают направление движения мелодии, расположение звуков, разных по высоте, воспроизводят тихое и громкое звучание на разных инструментах.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Самостоятельная музыкальная деятельность дошкольников носит инициативный, творческий характер, основывается на приобретенном опыте, отличается многообразием форм и является начальным про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softHyphen/>
        <w:t>явлением самообучения.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2C2C2C"/>
          <w:sz w:val="28"/>
          <w:szCs w:val="28"/>
        </w:rPr>
      </w:pP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2C2C2C"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color w:val="2C2C2C"/>
          <w:sz w:val="28"/>
          <w:szCs w:val="28"/>
        </w:rPr>
        <w:t>§ 2. Руководство самостоятельной музыкальной деятельностью детей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Особенности руководства самостоятельной музыкальной деятельностью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Руководство детским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музицированием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 значительно отличается от приемов воспитания и обучения на занятиях. На занятиях взрослый определяет содер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жание и форму организации музыкальной деятель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ности детей. В самостоятельной деятельности ребенок сам выбирает себе занятие, реализует свои замыслы.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Но это не означает, что он предоставлен самому себе, что взрослый не приходит ему на помощь в нужный момент. Просто меняется характер руководства, который становится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более косвен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ным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>: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во-первых, воспитатель старается повлиять на музыкальные впе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чатления ребенка, полученные им в детском саду и семье;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во-вторых, воспитатель организует условия, способствующие развертыванию деятельности детей по их инициативе;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в-третьих, воспитатель должен быть тактичным, стать как бы соучастником детских игр.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Педагогические</w:t>
      </w:r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t>формирования</w:t>
      </w:r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t>самостоятельной</w:t>
      </w:r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t>музыкальной</w:t>
      </w:r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t>деятельности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Тесные связи устанавливаются между обучением на занятиях и развитием самостоятельной деятель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ности детей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вне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. Многое, что ребенок </w:t>
      </w:r>
      <w:r w:rsidRPr="003D20A5">
        <w:rPr>
          <w:rFonts w:ascii="Times New Roman" w:hAnsi="Times New Roman" w:cs="Times New Roman"/>
          <w:sz w:val="28"/>
          <w:szCs w:val="28"/>
        </w:rPr>
        <w:lastRenderedPageBreak/>
        <w:t>применяет в своей самостоятельной практике, он прямо пере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носит из опыта своих активных действий на за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нятия.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это музыкальный репертуар: игры, танцы,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 для игры на инструментах и т. д., которые ребенок хорошо усвоил, с большим удовольствием исполняются им в играх на прогулках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Поэтому так важно, чтобы музыкальные занятия были увлека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тельными, вызывали желание повторять выученные произведения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Помимо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занятии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>, определенное влияние на возникновение само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стоятельной музыкальной деятельности оказывает участие в утренниках и развлечениях.  Наиболее яркие моменты игр, построений плясок, инсценировок дети переносят в повседневную деятельность.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Полезно, чтобы на этих развлечениях дети проявляли себя не только в строго зафиксированном исполнении плясок песен хо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роводов. Надо ставить их в такие ситуации, в которых они могли бы придумать отдельные элементы танца, игры-инсценировки и т. д. Музыкальная восприимчивость, способность вслушиваться в звуча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ние музыки, позволяет детям и в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 действовать ак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тивнее, творчески. Необходимым условием является внесение в самостоятельную деятельность тех атрибутов, игрушек, костюмов, которые использовались на праздниках, развлечениях. Ребята вновь обыгрывают их, видоизменяют способы и условия их применения, комбинируют в новых сочетаниях.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Самостоятельная музыкальная деятельность требует создания внешних условий, определенной материальной среды. Детям важно иметь свой «музыкальный уголок». Он помещается в наиболее от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даленном месте. В распоряжении детей должно находиться неболь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шое количество инструментов, настольных музыкально-дидактиче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ских игр и различных самоделок — нот, пианино с нарисованной клавиатурой, нотное лото и т. д.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Воспитатель должен интересоваться, каково музыкальное окру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жение ребенка в семье. Во многих семьях есть проигрыватели, магнитофоны. Для детей создано немало пластинок: народные песни, танцевальные мелодии, марши, оперы («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» Ю. Ми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лютина, «Слоненок идет учиться» Б. Чайковского и др.).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Посещение театра и кино также оставляет у детей сильное впе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чатление. Особенно это относится к специальным и музыкальным спектаклям, детским операм, балетам.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lastRenderedPageBreak/>
        <w:t>В семье дети часто слушают радио, смотрят телепередачи, что также обогащает их музыкальными впечатлениями, которые они пытаются отразить в самостоятельной деятельности.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Ребята с удовольствием смотрят выступления воспитанников детских садов, узнают знакомые песни, тут же их исполняют. Вос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питатели могут предложить родителям послать заявку на радио, телевидение с просьбой исполнить любимые детские песни.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Просмотр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ди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и мультфильмов с музыкальным сопровождением, таких, как «Садко» (отрывок из музыки к опере Римского - Корсакова), «Крокодил Гена», «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Чебурашка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» (музыка В.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} и др., доставляет ребятам огромное эмоциональное наслаждение. Песни из этих фильмов приобрели огромную популярность.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Разумеется,  на  детей  влияют  не  только  специальные детские передачи, они схватывают и запоминают взрослые песни и танцы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>ледует предупреждать родителей, что чрезмерная информация перегрузка впечатлениями вредно влияет на неокрепшую нервную систему дошкольников.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434343"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 xml:space="preserve">Роль </w:t>
      </w:r>
      <w:r w:rsidRPr="003D20A5">
        <w:rPr>
          <w:rFonts w:ascii="Times New Roman" w:hAnsi="Times New Roman" w:cs="Times New Roman"/>
          <w:b/>
          <w:bCs/>
          <w:color w:val="434343"/>
          <w:sz w:val="28"/>
          <w:szCs w:val="28"/>
        </w:rPr>
        <w:t>воспитателя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В   начале   учебного   года   воспитатель   присматривается к детям: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чем интересуется (пением, игрой на инструментах, танцами), есть ли дети, которые совсем не принимают участия в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музицировании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 xml:space="preserve">. Иногда ведущие роли достаются одним и тем же детям. Это происходит не только потому, что ребенок проявляет интерес к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, но и пото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му, что он хочет лидировать. Другие же дети, наоборот, очень тянутся к этой деятельности, но они робки, нерешительны и лишь посматривают на музицирующих детей. Воспитатель не должен оставаться к этому безучастным. Важно создать для всех оптималь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ные, наиболее благоприятные условия. На основе своих наблюдений воспитатель организует каждого ребенка, старается заинтересовать музыкальной деятельностью.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Основная линия поведения воспитателя в руководстве музы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кальной самостоятельной деятельностью — это его соучастие в ней Взрослый как бы советуется с детьми: «Как бы нам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разло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жить музыкальные инструменты, чтобы всем было удобно брать их и играть?» «Я вот как умею </w:t>
      </w:r>
      <w:r w:rsidRPr="003D20A5">
        <w:rPr>
          <w:rFonts w:ascii="Times New Roman" w:hAnsi="Times New Roman" w:cs="Times New Roman"/>
          <w:sz w:val="28"/>
          <w:szCs w:val="28"/>
        </w:rPr>
        <w:lastRenderedPageBreak/>
        <w:t>играть»,— говорит взрослый, показы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вает прием игры на инструменте и тут же отходит. Ребенок понимает свою ошибку и продолжает играть. «Знаете, какую я песню люб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лю? — говорит воспитатель и проигрывает пластинку.— Хорошо бы нам сделать библиотечку пластинок. Можно вырезать кружочки-пла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стинки и на них нарисовать, о чем играет музыка». Таких примеров немало. Воспитатель то включается в совместную игру,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как бы показывает свои умения, то регулирует участие малоактивных или, наоборот, излишне активных детей и т. д.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Планируя приемы руководства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музицированием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, воспитатель намечает следующие моменты: что нового надо внести в оборудова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ние музыкальной деятельности (инструменты, пособия, самодель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ные игрушки и т. д.); в каком порядке целесообразно это сделать, за кем надо понаблюдать, чтобы выяснить интересы, склонности детей; какому виду деятельности отдают предпочтение дети и не односторонни ли их интересы.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 xml:space="preserve">К планированию воспитателю необходимо подходить творчески.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Нельзя все время ограничиваться формулировкой «учить детей», а учитывая задачи воспитания на данный момент, говорить: «поощ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рять детей», «содействовать», «стимулировать», «понаблюдать», «возбуждать интерес», «поправить ошибку», «спеть самой», «коорди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нировать взаимоотношения детей» и т. д. Это не просто замена одних слов другими, а принципиально отличный подход, характеризующий особенности тактичного соучастия в самостоятельной деятельности детей.</w:t>
      </w:r>
      <w:proofErr w:type="gramEnd"/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Как было показано, за  общую постановку музыкальной само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стоятельной деятельности отвечает воспитатель. Повседневная работа с детьми, знание их интересов и способностей дают возможность воспитателю выполнять свою задачу качественно и ответственно.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Роль</w:t>
      </w:r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t>музыкального</w:t>
      </w:r>
      <w:r w:rsidRPr="003D20A5">
        <w:rPr>
          <w:rFonts w:ascii="Times New Roman" w:hAnsi="Times New Roman" w:cs="Times New Roman"/>
          <w:sz w:val="28"/>
          <w:szCs w:val="28"/>
        </w:rPr>
        <w:t xml:space="preserve"> 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t>руководителя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t>Музыкальный руководитель придает участие в развитии самостоятельной музыкальной деятельности детей. Он обеспечивает на занятиях освоение необходимого репертуара, способов музыкальной  деятельности,   помогает   воспитателю   повысить  качество его пения, танца, игры на инструментах.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0A5">
        <w:rPr>
          <w:rFonts w:ascii="Times New Roman" w:hAnsi="Times New Roman" w:cs="Times New Roman"/>
          <w:sz w:val="28"/>
          <w:szCs w:val="28"/>
        </w:rPr>
        <w:lastRenderedPageBreak/>
        <w:t>Совместно продумывается планирование работы, организация зон в помещении группы, где детям можно будет музицировать Он заходит в группы и наблюдает за детьми. Ведь много в своих занятиях можно оценить по-другому, когда видишь, как дети реагируют на них, чему они научились и, главное, воспиталась ли у них потреб</w:t>
      </w:r>
      <w:r w:rsidRPr="003D20A5">
        <w:rPr>
          <w:rFonts w:ascii="Times New Roman" w:hAnsi="Times New Roman" w:cs="Times New Roman"/>
          <w:sz w:val="28"/>
          <w:szCs w:val="28"/>
        </w:rPr>
        <w:softHyphen/>
        <w:t xml:space="preserve">ность </w:t>
      </w:r>
      <w:proofErr w:type="gramStart"/>
      <w:r w:rsidRPr="003D20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D20A5">
        <w:rPr>
          <w:rFonts w:ascii="Times New Roman" w:hAnsi="Times New Roman" w:cs="Times New Roman"/>
          <w:sz w:val="28"/>
          <w:szCs w:val="28"/>
        </w:rPr>
        <w:t xml:space="preserve"> самостоятельному </w:t>
      </w:r>
      <w:proofErr w:type="spellStart"/>
      <w:r w:rsidRPr="003D20A5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3D20A5">
        <w:rPr>
          <w:rFonts w:ascii="Times New Roman" w:hAnsi="Times New Roman" w:cs="Times New Roman"/>
          <w:sz w:val="28"/>
          <w:szCs w:val="28"/>
        </w:rPr>
        <w:t>. Ведь это один из главных показателей того, что музыкальное воспитание строится правильно. Лишь в совместной работе музыкального руководителя и воспитате</w:t>
      </w:r>
      <w:r w:rsidRPr="003D20A5">
        <w:rPr>
          <w:rFonts w:ascii="Times New Roman" w:hAnsi="Times New Roman" w:cs="Times New Roman"/>
          <w:sz w:val="28"/>
          <w:szCs w:val="28"/>
        </w:rPr>
        <w:softHyphen/>
        <w:t>ля кроется причина успехов детей.</w:t>
      </w:r>
    </w:p>
    <w:p w:rsidR="003D20A5" w:rsidRPr="003D20A5" w:rsidRDefault="003D20A5" w:rsidP="003D2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0A5">
        <w:rPr>
          <w:rFonts w:ascii="Times New Roman" w:hAnsi="Times New Roman" w:cs="Times New Roman"/>
          <w:b/>
          <w:bCs/>
          <w:sz w:val="28"/>
          <w:szCs w:val="28"/>
        </w:rPr>
        <w:t>Ежедневная работа с каждым ребенком, знание его интересов, способностей дают возможность воспитателю вместе с музыкальным руководителем осуществлять художественное развитие всех детей. Музыкальный руководитель консультирует педагога, дает необхо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softHyphen/>
        <w:t>димые советы, оказывает практическую помощь в руководстве са</w:t>
      </w:r>
      <w:r w:rsidRPr="003D20A5">
        <w:rPr>
          <w:rFonts w:ascii="Times New Roman" w:hAnsi="Times New Roman" w:cs="Times New Roman"/>
          <w:b/>
          <w:bCs/>
          <w:sz w:val="28"/>
          <w:szCs w:val="28"/>
        </w:rPr>
        <w:softHyphen/>
        <w:t>мостоятельной музыкальной деятельностью дошкольников.</w:t>
      </w:r>
    </w:p>
    <w:p w:rsidR="00652887" w:rsidRPr="003D20A5" w:rsidRDefault="00652887">
      <w:pPr>
        <w:rPr>
          <w:rFonts w:ascii="Times New Roman" w:hAnsi="Times New Roman" w:cs="Times New Roman"/>
          <w:sz w:val="28"/>
          <w:szCs w:val="28"/>
        </w:rPr>
      </w:pPr>
    </w:p>
    <w:sectPr w:rsidR="00652887" w:rsidRPr="003D2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D20A5"/>
    <w:rsid w:val="003D20A5"/>
    <w:rsid w:val="0065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2474</Words>
  <Characters>14105</Characters>
  <Application>Microsoft Office Word</Application>
  <DocSecurity>0</DocSecurity>
  <Lines>117</Lines>
  <Paragraphs>33</Paragraphs>
  <ScaleCrop>false</ScaleCrop>
  <Company>Reanimator Extreme Edition</Company>
  <LinksUpToDate>false</LinksUpToDate>
  <CharactersWithSpaces>16546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2018-01-04T22:48:00Z</dcterms:created>
  <dcterms:modified xsi:type="dcterms:W3CDTF">2018-01-04T22:49:00Z</dcterms:modified>
</cp:coreProperties>
</file>