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МУЗЫКА НА ПРАЗДНИЧНЫХ УТРЕННИКАХ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§ 1. Роль музыки на праздниках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Праздники в детском саду посвящены знаменательным собы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тиям в жизни страны и являются важным звеном педагогического процесса.</w:t>
      </w:r>
      <w:r w:rsidRPr="005A7580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 доступной форме, через художественные образы дети под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готавливаются к восприятию в дальнейшем больших идей, лежа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щих в основе всенародных праздников; торжественная обстановка, художественное оформление, музыка активно влияют на развитие патриотических чувств-, воспитывают у ребенка гордость за свою прекрасную Родину.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Разнообразна художественная деятельность детей на утренни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ках: торжественные шествия, перестроения, пение, игры, танцы.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Выразительное чтение, инсценировки, исполнение музыкальных произведений, яркое, красочное оформление зала, групповых ком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нат создает у детей приподнятое настроение, вызывает эстетичес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кие чувства.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Особую роль на утренниках играет музыкальное искусство. Обла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дая большой силой эмоционального воздействия, оно создает у детей соответствующее настроение: торжественно-приподнятое, спокойное, веселое. Вначале необходимо создать общий подъем чувств, довести до сознания детей основную идею праздника. С этой целью в первой части утренника подбираются торжественные мар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ши, праздничные песни, могут звучать песни и в исполнении взрослых.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По ходу действия музыкальное сопровождение праздника раз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лично и зависит от содержания очередного выступления. Звуки бодрого марша настраивают детей на праздничное шествие. За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дорный характер плясовой мелодии или спокойная лиричная песня вызывают соответствующий эмоциональный отклик.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Музыка углубляет художественные образы поэтического текста, вызывая у детей чувство сопереживания содержанию песни.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Ведущее место на утренниках занимают различные виды му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зыкальной деятельности. Дети исполняют песни, танцы, играют в музыкальные игры, водят хороводы, играют на музыкальных инструментах небольшим ансамблем. В сценарий утренника часто включаются музыкально-драматические сценки, дети могут пока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зать придуманные ими танцы, пляски.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Таким образом, музыкальный репертуар, используемый на утрен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никах, достаточно разнообразен. Выбор его диктуется прежде всего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установленными общими принципами: он должен отвечать воспи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тательно-образовательным задачам, иметь художественную цен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ность и быть доступным для детского исполнения. Музыкальный репертуар подбирается в соответствии с различными видами музы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кальной деятельности — пением, музыкальными играми, плясками инсценировками. С этой целью отбираются песни ц пьесы совет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ских композиторов, народные мелодии.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Содержание музыкального репертуара определяется также те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матикой утренников. В День Конституции с детьми проводится беседа о том, как выглядит Герб Советского Союза, Флаг нашей Родины. Дети слушают Гимн СССР, поют песни о Ленине, о Родине, выполняют упражнения с флагами, с цветами.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Годовщина Великой Октябрьской социалистической революции отмечается как день рождения нашей Родины, подводятся итоги достижений в различных областях народного хозяйства. На утрен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нике в торжественных маршах, песнях, играх, стихотворениях отра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жены эти достижения.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На первомайском празднике ведущей является тема интерна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ционализма, дружбы детей разных народов. Все это отражается в инсценировках, песнях и танцах разных национальностей. Осо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бый колорит празднику придает и тема наступления весны — в музы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кальном и поэтическом репертуаре праздничные мотивы сочета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ются с весенними.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День рождения В. И. Ленина отмечается с большой тепло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той и сердечностью. В программу утренника включаются музы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кальные и литературные произведения, воспитывающие чувство глубокого уважения к великому вождю, основателю нашей партии и государства. Дети поют о Владимире Ильиче, слушают его люби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мые песни, пьесы, им читают рассказы-воспоминания о нем.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8 Марта — особый день в жизни ребенка, он связан с лю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бимыми образами. Лирические песни о маме, бабушке мягкими, задушевными интонациями помогают детям выразить свою любовь и признательность к ним.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Праздник, посвященный Дню Советской Армии, имеет героико-патриотическую направленность. В песнях, стихах рассказы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вается о различных родах войск (пехотинцах, летчиках, моряках, пограничниках и т. д.), о борьбе за мир. Музыка звучит жизнеут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верждающе и проникновенно, вызывая чувство гордости за наш советский народ и его непобедимую армию.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Эти же чувства и настроения дети переживают вновь на утрен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нике, посвященном Празднику Победы. Отмечая этот день, ре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бятам в доступной форме рассказывают о победе советского наро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да под руководством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Коммунистической партии над фашизмом, о героях Великой Отечественной войны.  В детский сад на праздничный утренник приглашаются участники войны   Дети поют для них песни,  читают стихи,  проводят  игры,  изображая себя летчиками, моряками, кавалеристами и т. д.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Новый год - зимний праздник, несущий дошкольникам встречу </w:t>
      </w:r>
      <w:r w:rsidRPr="005A7580">
        <w:rPr>
          <w:rFonts w:ascii="Times New Roman" w:hAnsi="Times New Roman" w:cs="Times New Roman"/>
          <w:sz w:val="28"/>
          <w:szCs w:val="28"/>
          <w:vertAlign w:val="subscript"/>
        </w:rPr>
        <w:t>С0</w:t>
      </w:r>
      <w:r w:rsidRPr="005A7580">
        <w:rPr>
          <w:rFonts w:ascii="Times New Roman" w:hAnsi="Times New Roman" w:cs="Times New Roman"/>
          <w:sz w:val="28"/>
          <w:szCs w:val="28"/>
        </w:rPr>
        <w:t xml:space="preserve"> сказочными  образами  Деда  Мороза,  Снегурочки, лесных  зверей различными персонажами инсценировок. В играх и хороводах вокруг елки звучит  веселая,  задорная  музыка,  которая передай настроение  общей  радости,   веселья,  обогащает  разнообразными надолго запоминающимися впечатлениями. 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Тема прощания с детским садом и встречи со школой отра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жена в утреннике для детей подготовительной группы. Наряду с любимыми песнями и играми (праздник проводится в конце весны или летом) включаются физкультурные упражнения, игры-аттракционы.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Музыкальная деятельность детей занимает на утренниках основ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ное место. Это определяет особую роль музыкального репертуара и требования к его выбору.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Значение утренника как одного из средств эстетического воспи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тания определяется не только воздействием музыки, а также соче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танием в нем различных видов искусств, которые дополняют друг друга в решении одной темы, что дает возможность наиболее полно ее выразить.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Яркое, художественное оформление зала создает торжествен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ность, парадность и сразу вызывает у детей, вошедших в зал, при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поднятое настроение. Большой эмоциональный подъем создает при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ветствие ведущего, открывающего праздник. В стихах, которые читают дети, в перекличке наиболее полно и конкретно передается основная идея праздника.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Таким образом, праздничные утренники способствуют всестороннему развитию детей.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§ 2. Построение утренника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Сценарий каждого утренника отражает его основную идею и имеет свои традиции проведения.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Праздничная программа, посвященная, например, </w:t>
      </w:r>
      <w:r w:rsidRPr="005A7580">
        <w:rPr>
          <w:rFonts w:ascii="Times New Roman" w:hAnsi="Times New Roman" w:cs="Times New Roman"/>
          <w:i/>
          <w:iCs/>
          <w:sz w:val="28"/>
          <w:szCs w:val="28"/>
        </w:rPr>
        <w:t xml:space="preserve">общественно-политическим событиям, </w:t>
      </w:r>
      <w:r w:rsidRPr="005A7580">
        <w:rPr>
          <w:rFonts w:ascii="Times New Roman" w:hAnsi="Times New Roman" w:cs="Times New Roman"/>
          <w:sz w:val="28"/>
          <w:szCs w:val="28"/>
        </w:rPr>
        <w:t>состоит из трех частей.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Первая часть, небольшая по времени (5—7 минут), включает торжественный вход нарядно одетых детей с флажками, цветами, ветками и т. д., перестроения, чтение стихотворений, исполнение одной-двух песен. 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Вторая часть - более продолжительная. Она состоит из кол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лективных и индивидуальных выступлений детей, зрелищных мо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ментов. Ребята исполняют песни, выученные на музыкальных заня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тиях. Особое место здесь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занимают знакомые детям народные песни, игры, хороводы, традиционные для данной местности, танцы.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Все выступления могут проходить в виде концерта, в котором чередуются разные виды деятельности, или часть репертуара мо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жет быть объединена одной темой. Так, например, на майском празднике в основной части исполняется песня «Давайте играть» (музыка Е. Туманян, слова О. Высотской), в которой рассказывается о дружбе ребят нашей страны. После пения проводятся зна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комые детям игры разных народов. Например, «Гори, гори ясно»-</w:t>
      </w:r>
      <w:r w:rsidRPr="005A758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A7580">
        <w:rPr>
          <w:rFonts w:ascii="Times New Roman" w:hAnsi="Times New Roman" w:cs="Times New Roman"/>
          <w:sz w:val="28"/>
          <w:szCs w:val="28"/>
        </w:rPr>
        <w:t xml:space="preserve"> русская игра, «Голубочка» — украинская, «Иди, проходи» — эстон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ская и др.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Интересным моментом являются приезд гостей (колхозница почтальон, летчик и т. д.) с различными сюрпризами, показ спектакля кукольного театра, инсценировка в исполнении группы детей.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 третьей, заключительной части внимание детей вновь сосредо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точивается на основной идее праздника. Ведущий еще раз позд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равляет всех присутствующих с праздником, ребята могут хором прочитать четверостишие, посвященное празднику, Родине. Уходят дети под бодрый марш.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i/>
          <w:iCs/>
          <w:sz w:val="28"/>
          <w:szCs w:val="28"/>
        </w:rPr>
        <w:t xml:space="preserve">Новогодний сценарий </w:t>
      </w:r>
      <w:r w:rsidRPr="005A7580">
        <w:rPr>
          <w:rFonts w:ascii="Times New Roman" w:hAnsi="Times New Roman" w:cs="Times New Roman"/>
          <w:sz w:val="28"/>
          <w:szCs w:val="28"/>
        </w:rPr>
        <w:t>также состоит из трех частей, каждая из них своеобразна. В первой — дети осматривают красочно убран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ную елку, читают стихи, водят хороводы. Во второй, кульмина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ционной части появляются традиционные Дед Мороз и Снегурочка, которые продолжают вести утренник, создавая атмосферу радостно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го оживления. Дети исполняют стихи, песни, инсценировки, забав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ные сценки. В этой части праздника проводятся аттракционы, за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тейные игры, загадки и др.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Третья часть завершает утренник. Дед Мороз и Снегурочка прощаются с детьми. После одного-двух массовых танцев вокруг елки ребята расходятся по группам.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i/>
          <w:iCs/>
          <w:sz w:val="28"/>
          <w:szCs w:val="28"/>
        </w:rPr>
        <w:t xml:space="preserve">Утренник, посвященный прощанию с детским садом и проводам детей в школу, </w:t>
      </w:r>
      <w:r w:rsidRPr="005A7580">
        <w:rPr>
          <w:rFonts w:ascii="Times New Roman" w:hAnsi="Times New Roman" w:cs="Times New Roman"/>
          <w:sz w:val="28"/>
          <w:szCs w:val="28"/>
        </w:rPr>
        <w:t>проводится в ином плане. Здесь нет особой парад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ности, просто создается атмосфера дружеского внимания к детям подготовительной группы. Они исполняют свои любимые песни, игры, танцы, смотрят выступления ребят других групп, прини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мают от них поздравления, цветы, памятные сувениры. В песнях и стихах, заключающих утренник, дети благодарят работников детского сада, обещают хорошо учиться в школе.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В последние годы в практике дошкольных учреждений стали традиционными </w:t>
      </w:r>
      <w:r w:rsidRPr="005A7580">
        <w:rPr>
          <w:rFonts w:ascii="Times New Roman" w:hAnsi="Times New Roman" w:cs="Times New Roman"/>
          <w:i/>
          <w:iCs/>
          <w:sz w:val="28"/>
          <w:szCs w:val="28"/>
        </w:rPr>
        <w:t xml:space="preserve">дни рождения, </w:t>
      </w:r>
      <w:r w:rsidRPr="005A7580">
        <w:rPr>
          <w:rFonts w:ascii="Times New Roman" w:hAnsi="Times New Roman" w:cs="Times New Roman"/>
          <w:sz w:val="28"/>
          <w:szCs w:val="28"/>
        </w:rPr>
        <w:t>которые отмечаются в каждой воз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растной группе как своеобразное семейное торжество. Ребенку посвящается небольшой импровизированный концерт, вручаются подарки (самоделки,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рисунки и т. д.), изготовленные сверстни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ками. Все это проводится во второй половине дня и заканчивается чаепитием с пирогом и сладостями.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Сценарий   утренника   должен   отражать   основную   идею   праздника.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§ 3. Подготовка и проведение праздничного утренника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Утренник является частью всей общевоспитательной работы, проводимой в детском саду. На утреннике осуществляются задачи нравственного, умственного, физического и эстетического воспи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тания. Поэтому подготовку к празднику, его проведение и закреп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ление полученных детьми впечатлений можно рассматривать как звенья одного единого педагогического процесса.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Программа утренника продумывается примерно за полтора месяца до его проведения. В нее включаются пляски, музыкаль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ные игры, песни, хорошо знакомые детям и которые они сумеют хорошо выучить за оставшееся до праздника количество занятий.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Поэтому, отбирая музыкальный материал для праздничной программы, следует правильно учитывать возможности детей.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Сценарий утренника, посвященного празднованию 7 Ноября, строится на очень простом материале: в него включается больше игр, зрелищ, так как это начало учебного года и дети еще не успели приобрести необходимые навыки для исполнения более сложного репертуара. Если есть необходимость добавить в про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грамму праздника дополнительные песни, пляски, надо, чтобы они соответствовали имеющимся у детей навыкам и были легко ими усвоены.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Отобранный в программу репертуар постепенно включается в план музыкальных занятий. Наиболее сложные песни, пляски разучиваются за один-полтора месяца.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Часть репертуара — сюрпризные моменты, несложные игры и инсценировки готовятся с детьми незадолго до праздника.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Подготовка к праздникам, особенно общественно-политическим, проходит на разных занятиях, в различных видах художественной деятельности. С детьми беседуют о предстоящем празднике, чи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тают соответствующие рассказы, разучивают стихи. С ними про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водят экскурсии по красочно оформленным улицам; тема празд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ника отражается в рисунках, аппликациях. На музыкальных за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нятиях осуществляется лишь часть общевоспитательной работы в связи с предстоящим праздничным утренником.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lastRenderedPageBreak/>
        <w:t>Удачное проведение утренника определяет прежде всего хоро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шо продуманный сценарий. Он должен быть в меру насыщен зре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лищами и выступлениями и длиться не более 35—45 минут в старшей и подготовительной группах и 25—30 минут в младших группах.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 хорошо составленной программе правильно чередуются мо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менты действия и отдыха детей. Так, после подъемной торжест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венной части дети садятся и слушают стихи, после веселого об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щего танца - смотрят инсценировку, в которой занято лишь не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сколько ребят.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Самых маленьких дошкольников радуют прежде всего</w:t>
      </w:r>
      <w:r w:rsidRPr="005A7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7580">
        <w:rPr>
          <w:rFonts w:ascii="Times New Roman" w:hAnsi="Times New Roman" w:cs="Times New Roman"/>
          <w:sz w:val="28"/>
          <w:szCs w:val="28"/>
        </w:rPr>
        <w:t>атрибуты, находящиеся у них в руках: флажки, воздушные шары, цветы. Праздничное оформление комнаты они замечают не сразу, к этому приходится специально привлекать их внимание, дать время осмотреть его. Дети вначале очень сдержанны в выражении своих чувств. Веселая музыка, движения с цветными платочками вызывают у них улыбку, желание двигаться.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Многообразие ярких впечатлений иногда может вызвать у детей заторможенность.   Навыки  у  них  еще  неустойчивы,  и  дети  могут забыть порядок движений, построение в знакомой пляске, поэтому воспитатель им все время помогает. 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A7580">
        <w:rPr>
          <w:rFonts w:ascii="Times New Roman" w:hAnsi="Times New Roman" w:cs="Times New Roman"/>
          <w:sz w:val="28"/>
          <w:szCs w:val="28"/>
        </w:rPr>
        <w:t>В программу утренников в младших группах включается больше зрелищных   моментов   в   исполнении   старших   детей,   взрослых Действия   малышей   еще   несложны,   мало   проявляется   их   само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стоятельность.   Песни   они   поют   вместе  с   воспитателем,  вначале лишь подпевая ему.  Пляски  и  игры  проводятся  по  показу.  Как сюрпризное   выступление   часто   вводится   персонаж   кукольного театра,   который   ведет   часть   программы   праздника   (Петрушка, Дед Мороз).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Для детей постарше характерна большая активность в вос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приятии и исполнительской деятельности. Красочное убранство помещения, различные атрибуты, костюмы персонажей — все это привлекает внимание ребят. Они сами замечают детали оформле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ния, восхищаются световыми эффектами.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На утренниках дети старших групп во многом действуют са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мостоятельно, без помощи воспитателя уверенно проводят знако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мые игры, пляски, участвуют в инсценировках. Они свободно ориентируются в коллективе, следят за правильным выполнением действий товарищей.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 выступлениях должны участвовать все дети. Это достига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ется прежде всего тем, что часть песен, плясок, игр, хороводы исполняются коллективно. Помимо этого, каждый ребенок дол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жен выступить индивидуально или с небольшой группой детей. Коллективные выступления всегда чередуются с индивидуаль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ным чтением стихотворений, игрой на детских музыкальных инстру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ментах. Иногда в сюрпризных выступлениях объединяется небольшая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группа детей. Они исполняют песни и танцы различных персонажей, разыгрывают небольшие сценки-драматизации.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Индивидуальные выступления помогают застенчивым детям побороть робость, развивают уверенность в своих силах, преодо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левают скованность в движениях. В индивидуальных выступле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ниях каждому ребенку предоставляется возможность проявить свои музыкально-творческие способности.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При хорошо организованной работе по музыкальному воспи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танию все дети осваивают программное содержание, которое опре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деляется для каждой возрастной группы. Вместе с тем в группе всегда есть дети, которые легче и быстрее других усваивают про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граммный материал, и дальнейшее их развитие требует применения более сложных произведений. Таким детям можно поручать роли посложнее, построенные на исполнении песен, танцев, позволяющие им полнее проявить свои способности. В группе могут быть и воспитанники,</w:t>
      </w:r>
      <w:r w:rsidRPr="005A7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7580">
        <w:rPr>
          <w:rFonts w:ascii="Times New Roman" w:hAnsi="Times New Roman" w:cs="Times New Roman"/>
          <w:sz w:val="28"/>
          <w:szCs w:val="28"/>
        </w:rPr>
        <w:t>затрудняющиеся в выполнении тех или иных заданий или недавно поступившие в детский сад. Однако и они должны участво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вать в общем веселье, для них необходимо придумать простые интересные выступления.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Деятельность воспитателя на праздничных утренниках очень разнообразна. Самой ответственной является роль ведущего Его эмоциональность, живость, умение непосредственно общаться с деть ми, выразительное исполнение стихотворных текстов во многом определяют общий настрой и темп ведения праздника. Ведущий не только должен хорошо знать программу, но и уметь быстро реагировать на неожиданные случайные изменения.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Большое удовольствие доставляют детям сольные и групповые выступления воспитателей. Они могут показать различные народ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ные танцы, исполнить роль какого-либо персонажа, спеть песни. Воспитатели, не выступающие в каких-либо ролях, находятся с детьми своей группы. Они внимательно следят, как восприни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мают ребята то или иное выступление, поют вместе с ними, под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готавливают атрибуты, детали костюмов, вовремя переодевают детей, помогают им, если это необходимо, при проведении игры, танца. Утренник должен проводиться в хорошем темпе. Растянутость выступлений, слишком большое их количество, неоправданные пау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зы — все это утомляет, расхолаживает ребят, нарушает единую линию эмоционально-физиологической нагрузки.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Избежать этого позволит прежде всего активное участие взрос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лых на празднике. При обсуждении сценария на педсовете необхо</w:t>
      </w:r>
      <w:r w:rsidRPr="005A7580">
        <w:rPr>
          <w:rFonts w:ascii="Times New Roman" w:hAnsi="Times New Roman" w:cs="Times New Roman"/>
          <w:sz w:val="28"/>
          <w:szCs w:val="28"/>
        </w:rPr>
        <w:softHyphen/>
        <w:t xml:space="preserve">димо определить роль каждого воспитателя, его обязанности, назначить ответственных за </w:t>
      </w:r>
      <w:r w:rsidRPr="005A7580">
        <w:rPr>
          <w:rFonts w:ascii="Times New Roman" w:hAnsi="Times New Roman" w:cs="Times New Roman"/>
          <w:sz w:val="28"/>
          <w:szCs w:val="28"/>
        </w:rPr>
        <w:lastRenderedPageBreak/>
        <w:t>переодевание детей, за регулирование световых эффектов, за точный выход отдельных персонажей, помощь в проведении сюрпризных моментов и т. д.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После праздника дети долгое время вспоминают понравившиеся им выступления.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Воспитатель стремится закрепить наиболее содержательные, красочные впечатления, связывая их с тематикой праздника. Они запечатлеваются в рисунках, лепке, рассказах и беседах. Дети повторяют полюбившиеся им танцы, песни, действия отдельных персонажей.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 xml:space="preserve">Воспитатель участвует в этих беседах, подытоживая впечатления детей,  выделяя  главное,   наиболее  важное,  поясняет  непонятное. 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80">
        <w:rPr>
          <w:rFonts w:ascii="Times New Roman" w:hAnsi="Times New Roman" w:cs="Times New Roman"/>
          <w:sz w:val="28"/>
          <w:szCs w:val="28"/>
        </w:rPr>
        <w:t>В некоторых детских садах существует хорошая традиция за</w:t>
      </w:r>
      <w:r w:rsidRPr="005A7580">
        <w:rPr>
          <w:rFonts w:ascii="Times New Roman" w:hAnsi="Times New Roman" w:cs="Times New Roman"/>
          <w:sz w:val="28"/>
          <w:szCs w:val="28"/>
        </w:rPr>
        <w:softHyphen/>
        <w:t>крепления   праздничных   впечатлений   на   музыкальном   занятии. Дети приходят в зал, где оставлено оформление праздника,  лежат детали  костюмов,   атрибуты  для   игр.   Педагог  предлагает детям вспомнить,   что   им   понравилось   на   утреннике,   обменяться впечатлениями и исполнить по желанию песни, стихи, игры, пляски, драматизации.  Некоторые  выступления  можно  повторить два-три раза со сменой исполнителей. Все это помогает глубже почувствовать содержание  праздника,  сохранить о нем  хорошие воспоминания.</w:t>
      </w:r>
    </w:p>
    <w:p w:rsidR="005A7580" w:rsidRPr="005A7580" w:rsidRDefault="005A7580" w:rsidP="005A7580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580">
        <w:rPr>
          <w:rFonts w:ascii="Times New Roman" w:hAnsi="Times New Roman" w:cs="Times New Roman"/>
          <w:b/>
          <w:bCs/>
          <w:sz w:val="28"/>
          <w:szCs w:val="28"/>
        </w:rPr>
        <w:t>Праздники в детском саду — важная составная часть воспита</w:t>
      </w:r>
      <w:r w:rsidRPr="005A7580">
        <w:rPr>
          <w:rFonts w:ascii="Times New Roman" w:hAnsi="Times New Roman" w:cs="Times New Roman"/>
          <w:b/>
          <w:bCs/>
          <w:sz w:val="28"/>
          <w:szCs w:val="28"/>
        </w:rPr>
        <w:softHyphen/>
        <w:t>тельного процесса. Они активно воздействуют на формирование личности дошкольника, позволяют ему проявить свои навыки, умения, творческую инициативу, подводят определенный итог педагоги</w:t>
      </w:r>
      <w:r w:rsidRPr="005A7580">
        <w:rPr>
          <w:rFonts w:ascii="Times New Roman" w:hAnsi="Times New Roman" w:cs="Times New Roman"/>
          <w:b/>
          <w:bCs/>
          <w:sz w:val="28"/>
          <w:szCs w:val="28"/>
        </w:rPr>
        <w:softHyphen/>
        <w:t>ческой работы.</w:t>
      </w:r>
    </w:p>
    <w:p w:rsidR="00DF3CF8" w:rsidRPr="005A7580" w:rsidRDefault="00DF3CF8" w:rsidP="005A758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3CF8" w:rsidRPr="005A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CF8" w:rsidRDefault="00DF3CF8" w:rsidP="005A7580">
      <w:pPr>
        <w:spacing w:after="0" w:line="240" w:lineRule="auto"/>
      </w:pPr>
      <w:r>
        <w:separator/>
      </w:r>
    </w:p>
  </w:endnote>
  <w:endnote w:type="continuationSeparator" w:id="1">
    <w:p w:rsidR="00DF3CF8" w:rsidRDefault="00DF3CF8" w:rsidP="005A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CF8" w:rsidRDefault="00DF3CF8" w:rsidP="005A7580">
      <w:pPr>
        <w:spacing w:after="0" w:line="240" w:lineRule="auto"/>
      </w:pPr>
      <w:r>
        <w:separator/>
      </w:r>
    </w:p>
  </w:footnote>
  <w:footnote w:type="continuationSeparator" w:id="1">
    <w:p w:rsidR="00DF3CF8" w:rsidRDefault="00DF3CF8" w:rsidP="005A7580">
      <w:pPr>
        <w:spacing w:after="0" w:line="240" w:lineRule="auto"/>
      </w:pPr>
      <w:r>
        <w:continuationSeparator/>
      </w:r>
    </w:p>
  </w:footnote>
  <w:footnote w:id="2">
    <w:p w:rsidR="005A7580" w:rsidRDefault="005A7580" w:rsidP="005A7580">
      <w:pPr>
        <w:pStyle w:val="a3"/>
      </w:pPr>
      <w:r w:rsidRPr="00A80C11">
        <w:rPr>
          <w:rStyle w:val="a5"/>
        </w:rPr>
        <w:footnoteRef/>
      </w:r>
      <w:r w:rsidRPr="00A80C11">
        <w:t xml:space="preserve"> </w:t>
      </w:r>
      <w:r w:rsidRPr="00A80C11">
        <w:rPr>
          <w:noProof w:val="0"/>
          <w:color w:val="auto"/>
        </w:rPr>
        <w:t>7 Ноября, 1 Мая, 8 Марта и праздник новогодней елки рекомендуется отме</w:t>
      </w:r>
      <w:r w:rsidRPr="00A80C11">
        <w:rPr>
          <w:noProof w:val="0"/>
          <w:color w:val="auto"/>
        </w:rPr>
        <w:softHyphen/>
        <w:t>чать в форме праздничных утренников. День Конституции, День Советской Армии, День рождения В. И. Ленина, День Победы — в форме тематических комплексных занятий.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580"/>
    <w:rsid w:val="005A7580"/>
    <w:rsid w:val="00DF3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5A7580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7580"/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rsid w:val="005A75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2638</Words>
  <Characters>15042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2018-01-04T22:55:00Z</dcterms:created>
  <dcterms:modified xsi:type="dcterms:W3CDTF">2018-01-04T22:56:00Z</dcterms:modified>
</cp:coreProperties>
</file>