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Возрастные особенности формирования здорового образа у дошкольников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Дошкольный возраст относится к так называемым критическим периодам в жизни ребенка. На протяжении всего дошкольного детства происходит нарастание силы и подвижности нервных процессов, формирование высшей нервной деятельности. Нервные процессы отличаются быстрой истощаемостью. Эмоциональное перенапряжение связано с ростом частоты пограничных состояний и невротических реакций. Не случайно именно в этом возрасте родители и педагоги часто сталкиваются с такими проявлениями в поведении детей, как смена настроения, повышенная раздражительность, психомоторная возбудимость, плаксивость, быстрая утомляемость, невнимательность при выполнении заданий.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В период дошкольного детства происходят «глубинные» перестройки в обмене веществ, которые связаны с максимальной частотой детских инфекций и представляют серьезную опасность для здоровья ребенка.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Кроме того, этот возрастной период - это возможность формирования и проявления всевозможных аллергических реакций и хронических заболеваний, в основном у часто болеющих и предрасположенных к тем или иным хроническим заболеваниям детей.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Но даже здоровый дошкольник нуждается в тщательной заботе и участии со стороны окружающих его взрослых. Это связано с тем, что здоровье ребенка формируется на протяжении всей его жизни.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Отношение ребенка к своему здоровью напрямую зависит от </w:t>
      </w:r>
      <w:proofErr w:type="spellStart"/>
      <w:r w:rsidRPr="00664F05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 в его сознании этого понятия. У детей дошкольного возраста можно выделить следующие возрастные предпосылки для стойкого формирования представлений о здоровом образе жизни: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активно развиваются психические процессы;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заметны положительные изменения в физическом и функциональном развитии; дети стараются сохранять и демонстрировать правильную осанку;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lastRenderedPageBreak/>
        <w:t>дети старшего дошкольного возраста способны самостоятельно выполнять бытовые поручения, владеют навыками самообслуживания, прилагают волевые усилия для достижения поставленной цели в игре, в проявлении физической активности.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На физиологическое состояние детей дошкольного возраста большое влияние оказывает их </w:t>
      </w:r>
      <w:proofErr w:type="spellStart"/>
      <w:r w:rsidRPr="00664F05">
        <w:rPr>
          <w:rFonts w:ascii="Times New Roman" w:eastAsia="Times New Roman" w:hAnsi="Times New Roman" w:cs="Times New Roman"/>
          <w:sz w:val="28"/>
          <w:szCs w:val="28"/>
        </w:rPr>
        <w:t>психоэмоциональное</w:t>
      </w:r>
      <w:proofErr w:type="spellEnd"/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 состояние. Поэтому ученые выделяют следующие аспекты здорового образа жизни дошкольников: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эмоциональное самочувствие: психогигиена, умение справляться с собственными эмоциями;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духовное самочувствие: способность устанавливать действительно значимые, конструктивные жизненные цели и стремиться к ним; оптимизм.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В то же время следует учитывать, что каждый возрастной период характеризуется своими особенностями, которые следует учитывать в работе по формированию ЗОЖ.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Дети младшего дошкольного возраста понимают, что такое болезнь, но дать самую элементарную характеристику здоровью еще не могут.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В среднем дошкольном возрасте у детей формируется представление о здоровье как «не болезни». Они рассказывают о том, как болели, у них проявляется негативное отношение к болезни на основании своего опыта. Но что значит «быть здоровым» и чувствовать себя здоровым, они объяснить еще не могут. Отсюда и отношение к здоровью, как к чему-то абстрактному. В их понимании быть здоровым - значит не болеть. На вопрос, что нужно делать, чтобы не болеть, многие дети отвечают, нужно не простужаться, не есть на улице мороженого, не мочить ноги и т.д. Из этих ответов следует, что в среднем дошкольном возрасте дети начинают осознавать угрозы здоровью со стороны внешней среды (холодно, дождь, сквозняк), а также своих собственных действиях (есть мороженое, мочить ноги и т.д.).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старшем дошкольном возрасте, благодаря возрастанию личного опыта, отношение к здоровью существенно меняется. </w:t>
      </w:r>
      <w:proofErr w:type="gramStart"/>
      <w:r w:rsidRPr="00664F05">
        <w:rPr>
          <w:rFonts w:ascii="Times New Roman" w:eastAsia="Times New Roman" w:hAnsi="Times New Roman" w:cs="Times New Roman"/>
          <w:sz w:val="28"/>
          <w:szCs w:val="28"/>
        </w:rPr>
        <w:t>Но, при этом наблюдается смешение понятий «здоровый» - как «большой, хороший» (вот здорово!) и «здоровый» - как не больной.</w:t>
      </w:r>
      <w:proofErr w:type="gramEnd"/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 Дети, по-прежнему, соотносят здоровье с болезнью, но уже более отчетливо определяют угрозы здоровью как от </w:t>
      </w:r>
      <w:proofErr w:type="gramStart"/>
      <w:r w:rsidRPr="00664F05">
        <w:rPr>
          <w:rFonts w:ascii="Times New Roman" w:eastAsia="Times New Roman" w:hAnsi="Times New Roman" w:cs="Times New Roman"/>
          <w:sz w:val="28"/>
          <w:szCs w:val="28"/>
        </w:rPr>
        <w:t>своих</w:t>
      </w:r>
      <w:proofErr w:type="gramEnd"/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действии («нельзя есть грязные фрукты», «нельзя брать еду грязными руками» и пр.), так и от внешней среды. При определенной воспитательной работе дети соотносят понятие «здоровье» с выполнением правил гигиены.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4F0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 отношения к здоровью как к величайшей ценности в жизни (на доступном пониманию детей уровне) становится основой формирования у детей потребности в здоровом образе жизни.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В свою очередь, наличие этой потребности помогает решить важнейшую психологическую и социальную задачу становление у ребенка позиции созидателя в отношении своего здоровья и здоровья окружающих.</w:t>
      </w:r>
    </w:p>
    <w:p w:rsidR="00002566" w:rsidRPr="00664F05" w:rsidRDefault="00002566" w:rsidP="000025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Итак, активность, любознательность, подвижность, с одной стороны, а с другой - подвижность нервных процессов, подверженность инфекционных и простудным заболеваниям, аллергическим реакциям у детей дошкольного возраста являются важными предпосылками формирования здорового образа жизни, позволяющими знакомить и учить детей правильному отношению к своему здоровью и взаимодействию с окружающим миром. В то же время каждый возрастной период характеризуется своими особенностями, которые следует учитывать в работе по формированию ЗОЖ.</w:t>
      </w:r>
    </w:p>
    <w:p w:rsidR="00724085" w:rsidRDefault="00724085" w:rsidP="00002566">
      <w:pPr>
        <w:spacing w:line="360" w:lineRule="auto"/>
      </w:pPr>
    </w:p>
    <w:sectPr w:rsidR="0072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02566"/>
    <w:rsid w:val="00002566"/>
    <w:rsid w:val="0072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2018-04-04T20:16:00Z</dcterms:created>
  <dcterms:modified xsi:type="dcterms:W3CDTF">2018-04-04T20:16:00Z</dcterms:modified>
</cp:coreProperties>
</file>