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EC6" w:rsidRPr="00F27086" w:rsidRDefault="00F27086" w:rsidP="00F27086">
      <w:pPr>
        <w:shd w:val="clear" w:color="auto" w:fill="FFFFFF"/>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КОНСТРУИРОВАНИЕ. </w:t>
      </w:r>
      <w:r w:rsidR="00C23EC6" w:rsidRPr="00F27086">
        <w:rPr>
          <w:rFonts w:ascii="Times New Roman" w:eastAsia="Times New Roman" w:hAnsi="Times New Roman" w:cs="Times New Roman"/>
          <w:b/>
          <w:bCs/>
          <w:sz w:val="28"/>
          <w:szCs w:val="28"/>
        </w:rPr>
        <w:t>Методы и приёмы обучения.</w:t>
      </w:r>
    </w:p>
    <w:p w:rsidR="00C23EC6" w:rsidRPr="00F27086" w:rsidRDefault="00C23EC6" w:rsidP="00F27086">
      <w:pPr>
        <w:shd w:val="clear" w:color="auto" w:fill="FFFFFF"/>
        <w:spacing w:after="0" w:line="240" w:lineRule="auto"/>
        <w:jc w:val="center"/>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Для обучения детей конструированию необходимо пользоваться разнообразными приемами.</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Выбор приемов зависит от требований программы для данной возрастной группы, от материала, с которым работают дети, от имеющегося у них опыта в знании предметов и существующих связей между ними, от умения и навыков в конструировании.</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При определении программного содержания занятия следует опираться на имеющийся опыт детей, постоянно усложняя учебные задания, развивая способность самостоятельно решать посильные конструктивные задачи. </w:t>
      </w:r>
      <w:r w:rsidRPr="00F27086">
        <w:rPr>
          <w:rFonts w:ascii="Times New Roman" w:eastAsia="Times New Roman" w:hAnsi="Times New Roman" w:cs="Times New Roman"/>
          <w:b/>
          <w:bCs/>
          <w:i/>
          <w:iCs/>
          <w:sz w:val="28"/>
          <w:szCs w:val="28"/>
        </w:rPr>
        <w:t>Основными приемами обучения</w:t>
      </w:r>
      <w:r w:rsidRPr="00F27086">
        <w:rPr>
          <w:rFonts w:ascii="Times New Roman" w:eastAsia="Times New Roman" w:hAnsi="Times New Roman" w:cs="Times New Roman"/>
          <w:sz w:val="28"/>
          <w:szCs w:val="28"/>
        </w:rPr>
        <w:t> являются следующие:</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1. </w:t>
      </w:r>
      <w:r w:rsidRPr="00F27086">
        <w:rPr>
          <w:rFonts w:ascii="Times New Roman" w:eastAsia="Times New Roman" w:hAnsi="Times New Roman" w:cs="Times New Roman"/>
          <w:b/>
          <w:bCs/>
          <w:i/>
          <w:iCs/>
          <w:sz w:val="28"/>
          <w:szCs w:val="28"/>
        </w:rPr>
        <w:t>Показ воспитателем приемов изготовления</w:t>
      </w:r>
      <w:r w:rsidRPr="00F27086">
        <w:rPr>
          <w:rFonts w:ascii="Times New Roman" w:eastAsia="Times New Roman" w:hAnsi="Times New Roman" w:cs="Times New Roman"/>
          <w:sz w:val="28"/>
          <w:szCs w:val="28"/>
        </w:rPr>
        <w:t> конструкции или игрушки. Пояснения помогают детям усвоить не только действия, необходимые для выполнения конструкции, но и построение занятия, общий порядок работы.</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Прежде чем приступить к практическому выполнению задания, необходимо рассмотреть предмет или образец, выделить основную и дополнительные части, затем продумать процесс изготовления, отобрать нужный материал, подготовить его (например, сделать выкройку из бумаги, подобрать и наклеить отдельные элементы оформления и т. д.) и только затем сложить и склеить игрушку. При этом определяют, из какого материала нужно выполнить конструкцию, в какой последовательности.</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Образец или картинка с изображением предмета могут быть Использованы на занятиях, на которых дается лишь объяснение, или когда возникает необходимость помочь детям проконтролировать свою работу, уточнить представление о предмете, или в конце занятия в качестве модели наиболее удачного и правильного решения конструктивной задачи для сравнения с работами детей.</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2. </w:t>
      </w:r>
      <w:r w:rsidRPr="00F27086">
        <w:rPr>
          <w:rFonts w:ascii="Times New Roman" w:eastAsia="Times New Roman" w:hAnsi="Times New Roman" w:cs="Times New Roman"/>
          <w:b/>
          <w:bCs/>
          <w:i/>
          <w:iCs/>
          <w:sz w:val="28"/>
          <w:szCs w:val="28"/>
        </w:rPr>
        <w:t>Объяснение задачи с определением условий</w:t>
      </w:r>
      <w:r w:rsidRPr="00F27086">
        <w:rPr>
          <w:rFonts w:ascii="Times New Roman" w:eastAsia="Times New Roman" w:hAnsi="Times New Roman" w:cs="Times New Roman"/>
          <w:sz w:val="28"/>
          <w:szCs w:val="28"/>
        </w:rPr>
        <w:t>, которые дети должны выполнить без показа приемов работы.</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3. </w:t>
      </w:r>
      <w:r w:rsidRPr="00F27086">
        <w:rPr>
          <w:rFonts w:ascii="Times New Roman" w:eastAsia="Times New Roman" w:hAnsi="Times New Roman" w:cs="Times New Roman"/>
          <w:b/>
          <w:bCs/>
          <w:i/>
          <w:iCs/>
          <w:sz w:val="28"/>
          <w:szCs w:val="28"/>
        </w:rPr>
        <w:t>Показ отдельных приемов конструирования</w:t>
      </w:r>
      <w:r w:rsidRPr="00F27086">
        <w:rPr>
          <w:rFonts w:ascii="Times New Roman" w:eastAsia="Times New Roman" w:hAnsi="Times New Roman" w:cs="Times New Roman"/>
          <w:sz w:val="28"/>
          <w:szCs w:val="28"/>
        </w:rPr>
        <w:t xml:space="preserve"> или технических приемов работы, которыми дети овладевают для последующего использования их при создании построек, конструкций, поделок. Например, в постройке - как сделать перекрытие на высоких устоях, как добиться устойчивой конструкции; в бумажном конструировании - как склеивать стороны закрытого куба или бруска; в работе с конструктором - как крепить </w:t>
      </w:r>
      <w:r w:rsidRPr="00F27086">
        <w:rPr>
          <w:rFonts w:ascii="Times New Roman" w:eastAsia="Times New Roman" w:hAnsi="Times New Roman" w:cs="Times New Roman"/>
          <w:sz w:val="28"/>
          <w:szCs w:val="28"/>
        </w:rPr>
        <w:lastRenderedPageBreak/>
        <w:t xml:space="preserve">колеса на осях с помощью гайки; в работе с природным </w:t>
      </w:r>
      <w:proofErr w:type="gramStart"/>
      <w:r w:rsidRPr="00F27086">
        <w:rPr>
          <w:rFonts w:ascii="Times New Roman" w:eastAsia="Times New Roman" w:hAnsi="Times New Roman" w:cs="Times New Roman"/>
          <w:sz w:val="28"/>
          <w:szCs w:val="28"/>
        </w:rPr>
        <w:t>материалом</w:t>
      </w:r>
      <w:proofErr w:type="gramEnd"/>
      <w:r w:rsidRPr="00F27086">
        <w:rPr>
          <w:rFonts w:ascii="Times New Roman" w:eastAsia="Times New Roman" w:hAnsi="Times New Roman" w:cs="Times New Roman"/>
          <w:sz w:val="28"/>
          <w:szCs w:val="28"/>
        </w:rPr>
        <w:t xml:space="preserve"> - из какого материала лучше сделать отдельные части, в каких случаях лучше применить для скрепления пластилин, клей, как пользоваться шилом и т. д.</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4. </w:t>
      </w:r>
      <w:r w:rsidRPr="00F27086">
        <w:rPr>
          <w:rFonts w:ascii="Times New Roman" w:eastAsia="Times New Roman" w:hAnsi="Times New Roman" w:cs="Times New Roman"/>
          <w:b/>
          <w:bCs/>
          <w:i/>
          <w:iCs/>
          <w:sz w:val="28"/>
          <w:szCs w:val="28"/>
        </w:rPr>
        <w:t>Анализ и оценка процесса работы детей</w:t>
      </w:r>
      <w:r w:rsidRPr="00F27086">
        <w:rPr>
          <w:rFonts w:ascii="Times New Roman" w:eastAsia="Times New Roman" w:hAnsi="Times New Roman" w:cs="Times New Roman"/>
          <w:sz w:val="28"/>
          <w:szCs w:val="28"/>
        </w:rPr>
        <w:t> и </w:t>
      </w:r>
      <w:r w:rsidRPr="00F27086">
        <w:rPr>
          <w:rFonts w:ascii="Times New Roman" w:eastAsia="Times New Roman" w:hAnsi="Times New Roman" w:cs="Times New Roman"/>
          <w:b/>
          <w:bCs/>
          <w:i/>
          <w:iCs/>
          <w:sz w:val="28"/>
          <w:szCs w:val="28"/>
        </w:rPr>
        <w:t>готовой продукции</w:t>
      </w:r>
      <w:r w:rsidRPr="00F27086">
        <w:rPr>
          <w:rFonts w:ascii="Times New Roman" w:eastAsia="Times New Roman" w:hAnsi="Times New Roman" w:cs="Times New Roman"/>
          <w:sz w:val="28"/>
          <w:szCs w:val="28"/>
        </w:rPr>
        <w:t> также являются приемами обучения конструированию, при этом выясняется, какие способы действий они усвоили, какими нужно еще овладеть.</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b/>
          <w:bCs/>
          <w:i/>
          <w:iCs/>
          <w:sz w:val="28"/>
          <w:szCs w:val="28"/>
        </w:rPr>
        <w:t>Элементы анализа и контроля</w:t>
      </w:r>
      <w:r w:rsidRPr="00F27086">
        <w:rPr>
          <w:rFonts w:ascii="Times New Roman" w:eastAsia="Times New Roman" w:hAnsi="Times New Roman" w:cs="Times New Roman"/>
          <w:sz w:val="28"/>
          <w:szCs w:val="28"/>
        </w:rPr>
        <w:t> могут иметь место </w:t>
      </w:r>
      <w:r w:rsidRPr="00F27086">
        <w:rPr>
          <w:rFonts w:ascii="Times New Roman" w:eastAsia="Times New Roman" w:hAnsi="Times New Roman" w:cs="Times New Roman"/>
          <w:b/>
          <w:bCs/>
          <w:i/>
          <w:iCs/>
          <w:sz w:val="28"/>
          <w:szCs w:val="28"/>
        </w:rPr>
        <w:t>в ходе выполнения детьми работы</w:t>
      </w:r>
      <w:r w:rsidRPr="00F27086">
        <w:rPr>
          <w:rFonts w:ascii="Times New Roman" w:eastAsia="Times New Roman" w:hAnsi="Times New Roman" w:cs="Times New Roman"/>
          <w:sz w:val="28"/>
          <w:szCs w:val="28"/>
        </w:rPr>
        <w:t> или </w:t>
      </w:r>
      <w:r w:rsidRPr="00F27086">
        <w:rPr>
          <w:rFonts w:ascii="Times New Roman" w:eastAsia="Times New Roman" w:hAnsi="Times New Roman" w:cs="Times New Roman"/>
          <w:b/>
          <w:bCs/>
          <w:i/>
          <w:iCs/>
          <w:sz w:val="28"/>
          <w:szCs w:val="28"/>
        </w:rPr>
        <w:t>по окончании той или иной операции</w:t>
      </w:r>
      <w:r w:rsidRPr="00F27086">
        <w:rPr>
          <w:rFonts w:ascii="Times New Roman" w:eastAsia="Times New Roman" w:hAnsi="Times New Roman" w:cs="Times New Roman"/>
          <w:sz w:val="28"/>
          <w:szCs w:val="28"/>
        </w:rPr>
        <w:t>. Например, при изготовлении коробки, корзинки они учатся складывать большой квадратный лист бумаги на 16 маленьких квадратиков. После выполнения этой операции надо проверить, все ли выполнили ее правильно, почему допущена та или иная ошибка, как ее исправить. При подготовке выкройки коробки проверить, правильно ли она выполнена, в нужных ли местах намечены линии для надрезов. А уж затем переходить к следующему этапу работы.</w:t>
      </w:r>
    </w:p>
    <w:p w:rsidR="00C23EC6" w:rsidRPr="00F27086" w:rsidRDefault="00C23EC6" w:rsidP="00F27086">
      <w:pPr>
        <w:shd w:val="clear" w:color="auto" w:fill="FFFFFF"/>
        <w:spacing w:after="0" w:line="240" w:lineRule="auto"/>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 </w:t>
      </w:r>
    </w:p>
    <w:p w:rsidR="00C23EC6" w:rsidRPr="00F27086" w:rsidRDefault="00C23EC6" w:rsidP="00F27086">
      <w:pPr>
        <w:shd w:val="clear" w:color="auto" w:fill="FFFFFF"/>
        <w:spacing w:after="0" w:line="240" w:lineRule="auto"/>
        <w:ind w:firstLine="709"/>
        <w:jc w:val="both"/>
        <w:rPr>
          <w:rFonts w:ascii="Times New Roman" w:eastAsia="Times New Roman" w:hAnsi="Times New Roman" w:cs="Times New Roman"/>
          <w:sz w:val="28"/>
          <w:szCs w:val="28"/>
        </w:rPr>
      </w:pPr>
      <w:r w:rsidRPr="00F27086">
        <w:rPr>
          <w:rFonts w:ascii="Times New Roman" w:eastAsia="Times New Roman" w:hAnsi="Times New Roman" w:cs="Times New Roman"/>
          <w:sz w:val="28"/>
          <w:szCs w:val="28"/>
        </w:rPr>
        <w:t>При этом необходимо, чтобы на занятиях воспитатель </w:t>
      </w:r>
      <w:r w:rsidRPr="00F27086">
        <w:rPr>
          <w:rFonts w:ascii="Times New Roman" w:eastAsia="Times New Roman" w:hAnsi="Times New Roman" w:cs="Times New Roman"/>
          <w:b/>
          <w:bCs/>
          <w:i/>
          <w:iCs/>
          <w:sz w:val="28"/>
          <w:szCs w:val="28"/>
        </w:rPr>
        <w:t>общался со всей группой и с каждым ребенком отдельно, чтобы проверить, усвоил ли он новый материал</w:t>
      </w:r>
      <w:r w:rsidRPr="00F27086">
        <w:rPr>
          <w:rFonts w:ascii="Times New Roman" w:eastAsia="Times New Roman" w:hAnsi="Times New Roman" w:cs="Times New Roman"/>
          <w:sz w:val="28"/>
          <w:szCs w:val="28"/>
        </w:rPr>
        <w:t>. Так, в постройке моста ребята должны сами определить, правильно ли (крупные и устойчивые) подобраны детали для основания, устойчивы ли опоры у моста, правильно ли сделано перекрытие, чтобы мост не развалился. </w:t>
      </w:r>
      <w:r w:rsidRPr="00F27086">
        <w:rPr>
          <w:rFonts w:ascii="Times New Roman" w:eastAsia="Times New Roman" w:hAnsi="Times New Roman" w:cs="Times New Roman"/>
          <w:b/>
          <w:bCs/>
          <w:i/>
          <w:iCs/>
          <w:sz w:val="28"/>
          <w:szCs w:val="28"/>
        </w:rPr>
        <w:t>При оценке коллективной работы </w:t>
      </w:r>
      <w:r w:rsidRPr="00F27086">
        <w:rPr>
          <w:rFonts w:ascii="Times New Roman" w:eastAsia="Times New Roman" w:hAnsi="Times New Roman" w:cs="Times New Roman"/>
          <w:sz w:val="28"/>
          <w:szCs w:val="28"/>
        </w:rPr>
        <w:t xml:space="preserve">отдельных групп детей воспитатель должен учитывать не только качество готовой продукции, но и сам процесс совместной деятельности, поощряя проявление уважения к работе товарищей,- инициативу в придумывании оригинальной конструкции, умении мотивировать свои предложения, договариваться друг с другом, </w:t>
      </w:r>
      <w:proofErr w:type="gramStart"/>
      <w:r w:rsidRPr="00F27086">
        <w:rPr>
          <w:rFonts w:ascii="Times New Roman" w:eastAsia="Times New Roman" w:hAnsi="Times New Roman" w:cs="Times New Roman"/>
          <w:sz w:val="28"/>
          <w:szCs w:val="28"/>
        </w:rPr>
        <w:t>кто</w:t>
      </w:r>
      <w:proofErr w:type="gramEnd"/>
      <w:r w:rsidRPr="00F27086">
        <w:rPr>
          <w:rFonts w:ascii="Times New Roman" w:eastAsia="Times New Roman" w:hAnsi="Times New Roman" w:cs="Times New Roman"/>
          <w:sz w:val="28"/>
          <w:szCs w:val="28"/>
        </w:rPr>
        <w:t xml:space="preserve"> что будет делать.</w:t>
      </w:r>
    </w:p>
    <w:p w:rsidR="008D688C" w:rsidRPr="00F27086" w:rsidRDefault="008D688C" w:rsidP="00F27086">
      <w:pPr>
        <w:spacing w:after="0"/>
        <w:rPr>
          <w:rFonts w:ascii="Times New Roman" w:hAnsi="Times New Roman" w:cs="Times New Roman"/>
          <w:sz w:val="28"/>
          <w:szCs w:val="28"/>
        </w:rPr>
      </w:pPr>
    </w:p>
    <w:sectPr w:rsidR="008D688C" w:rsidRPr="00F27086" w:rsidSect="00E906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23EC6"/>
    <w:rsid w:val="008D688C"/>
    <w:rsid w:val="00C23EC6"/>
    <w:rsid w:val="00E90690"/>
    <w:rsid w:val="00F270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Company>Reanimator Extreme Edition</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2018-01-04T21:43:00Z</dcterms:created>
  <dcterms:modified xsi:type="dcterms:W3CDTF">2018-01-04T22:06:00Z</dcterms:modified>
</cp:coreProperties>
</file>